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92B8F" w14:textId="77777777" w:rsidR="00E80E53" w:rsidRDefault="00E80E53" w:rsidP="007F4C6C">
      <w:pPr>
        <w:tabs>
          <w:tab w:val="left" w:pos="567"/>
        </w:tabs>
        <w:jc w:val="both"/>
        <w:rPr>
          <w:rFonts w:ascii="Cambria" w:hAnsi="Cambria"/>
          <w:sz w:val="24"/>
          <w:szCs w:val="24"/>
          <w:highlight w:val="lightGray"/>
        </w:rPr>
      </w:pPr>
    </w:p>
    <w:p w14:paraId="64B8E690" w14:textId="77777777" w:rsidR="00E80E53" w:rsidRPr="00183D3F" w:rsidRDefault="00E80E53" w:rsidP="007F4C6C">
      <w:pPr>
        <w:tabs>
          <w:tab w:val="left" w:pos="567"/>
        </w:tabs>
        <w:jc w:val="both"/>
        <w:rPr>
          <w:rFonts w:ascii="Cambria" w:hAnsi="Cambria"/>
          <w:sz w:val="24"/>
          <w:szCs w:val="24"/>
          <w:highlight w:val="lightGray"/>
        </w:rPr>
      </w:pPr>
    </w:p>
    <w:p w14:paraId="24720572" w14:textId="77777777" w:rsidR="00E80E53" w:rsidRDefault="00E80E53" w:rsidP="001B7316">
      <w:pPr>
        <w:spacing w:after="0" w:line="240" w:lineRule="auto"/>
        <w:jc w:val="center"/>
        <w:rPr>
          <w:sz w:val="32"/>
          <w:szCs w:val="32"/>
        </w:rPr>
      </w:pPr>
      <w:r>
        <w:rPr>
          <w:sz w:val="32"/>
          <w:szCs w:val="32"/>
        </w:rPr>
        <w:t>POSTUPAK NABAVE ZA SUBJEKTE</w:t>
      </w:r>
      <w:r w:rsidRPr="00191093">
        <w:rPr>
          <w:sz w:val="32"/>
          <w:szCs w:val="32"/>
        </w:rPr>
        <w:t xml:space="preserve"> KOJI NISU OBVEZNICI ZAKONA O  JAVNOJ NABAVI (NOJN)</w:t>
      </w:r>
    </w:p>
    <w:p w14:paraId="4547A5CE" w14:textId="77777777" w:rsidR="00D5499A" w:rsidRDefault="00D5499A" w:rsidP="001B7316">
      <w:pPr>
        <w:spacing w:after="0" w:line="240" w:lineRule="auto"/>
        <w:jc w:val="center"/>
        <w:rPr>
          <w:sz w:val="32"/>
          <w:szCs w:val="32"/>
        </w:rPr>
      </w:pPr>
    </w:p>
    <w:p w14:paraId="68B09CEF" w14:textId="77777777" w:rsidR="00D5499A" w:rsidRPr="00183D3F" w:rsidRDefault="00D5499A" w:rsidP="00D5499A">
      <w:pPr>
        <w:tabs>
          <w:tab w:val="left" w:pos="567"/>
        </w:tabs>
        <w:spacing w:line="240" w:lineRule="auto"/>
        <w:contextualSpacing/>
        <w:jc w:val="center"/>
        <w:rPr>
          <w:rFonts w:ascii="Cambria" w:hAnsi="Cambria"/>
          <w:sz w:val="24"/>
          <w:szCs w:val="24"/>
          <w:highlight w:val="lightGray"/>
          <w:u w:val="single"/>
        </w:rPr>
      </w:pPr>
    </w:p>
    <w:p w14:paraId="5A817981" w14:textId="77777777" w:rsidR="00D5499A" w:rsidRPr="00564CF5" w:rsidRDefault="00D5499A" w:rsidP="00D5499A">
      <w:pPr>
        <w:spacing w:line="240" w:lineRule="auto"/>
        <w:jc w:val="center"/>
        <w:rPr>
          <w:color w:val="00B0F0"/>
          <w:sz w:val="32"/>
          <w:szCs w:val="32"/>
        </w:rPr>
      </w:pPr>
      <w:r w:rsidRPr="00564CF5">
        <w:rPr>
          <w:color w:val="00B0F0"/>
          <w:sz w:val="32"/>
          <w:szCs w:val="32"/>
        </w:rPr>
        <w:t>THE TENDER PROCEDURE FOR NON-PURCHASING ORGANIZATIONS (NPO)</w:t>
      </w:r>
    </w:p>
    <w:p w14:paraId="341F2D4B" w14:textId="77777777" w:rsidR="00D5499A" w:rsidRPr="00191093" w:rsidRDefault="00D5499A" w:rsidP="001B7316">
      <w:pPr>
        <w:spacing w:after="0" w:line="240" w:lineRule="auto"/>
        <w:jc w:val="center"/>
        <w:rPr>
          <w:sz w:val="32"/>
          <w:szCs w:val="32"/>
        </w:rPr>
      </w:pPr>
    </w:p>
    <w:p w14:paraId="2B197183" w14:textId="77777777" w:rsidR="00E80E53" w:rsidRDefault="00E80E53" w:rsidP="007F4C6C">
      <w:pPr>
        <w:tabs>
          <w:tab w:val="left" w:pos="567"/>
        </w:tabs>
        <w:jc w:val="both"/>
        <w:rPr>
          <w:rFonts w:ascii="Cambria" w:hAnsi="Cambria"/>
          <w:b/>
          <w:bCs/>
          <w:sz w:val="24"/>
          <w:szCs w:val="24"/>
          <w:lang w:bidi="hr-HR"/>
        </w:rPr>
      </w:pPr>
    </w:p>
    <w:p w14:paraId="0A246B36" w14:textId="77777777" w:rsidR="00E80E53" w:rsidRDefault="00E80E53" w:rsidP="007F4C6C">
      <w:pPr>
        <w:tabs>
          <w:tab w:val="left" w:pos="567"/>
        </w:tabs>
        <w:jc w:val="both"/>
        <w:rPr>
          <w:rFonts w:ascii="Cambria" w:hAnsi="Cambria"/>
          <w:b/>
          <w:bCs/>
          <w:sz w:val="24"/>
          <w:szCs w:val="24"/>
          <w:lang w:bidi="hr-HR"/>
        </w:rPr>
      </w:pPr>
    </w:p>
    <w:p w14:paraId="3231A812" w14:textId="77777777" w:rsidR="00E80E53" w:rsidRDefault="00E80E53" w:rsidP="007F4C6C">
      <w:pPr>
        <w:tabs>
          <w:tab w:val="left" w:pos="567"/>
        </w:tabs>
        <w:jc w:val="both"/>
        <w:rPr>
          <w:rFonts w:ascii="Cambria" w:hAnsi="Cambria"/>
          <w:b/>
          <w:bCs/>
          <w:sz w:val="24"/>
          <w:szCs w:val="24"/>
          <w:lang w:bidi="hr-HR"/>
        </w:rPr>
      </w:pPr>
    </w:p>
    <w:p w14:paraId="36098FE2" w14:textId="77777777" w:rsidR="00E80E53" w:rsidRPr="00D5499A" w:rsidRDefault="00E80E53" w:rsidP="00D5499A">
      <w:pPr>
        <w:spacing w:after="0" w:line="240" w:lineRule="auto"/>
        <w:jc w:val="center"/>
        <w:rPr>
          <w:b/>
          <w:sz w:val="32"/>
          <w:szCs w:val="32"/>
        </w:rPr>
      </w:pPr>
      <w:r w:rsidRPr="00D5499A">
        <w:rPr>
          <w:b/>
          <w:sz w:val="32"/>
          <w:szCs w:val="32"/>
        </w:rPr>
        <w:t>DOKUMENTACIJA ZA NADMETANJE</w:t>
      </w:r>
    </w:p>
    <w:p w14:paraId="27E1A6AC" w14:textId="77777777" w:rsidR="00E80E53" w:rsidRPr="00D5499A" w:rsidRDefault="00522CBA" w:rsidP="00D5499A">
      <w:pPr>
        <w:spacing w:after="0" w:line="240" w:lineRule="auto"/>
        <w:jc w:val="center"/>
        <w:rPr>
          <w:b/>
          <w:sz w:val="32"/>
          <w:szCs w:val="32"/>
        </w:rPr>
      </w:pPr>
      <w:r w:rsidRPr="00D5499A">
        <w:rPr>
          <w:b/>
          <w:sz w:val="32"/>
          <w:szCs w:val="32"/>
        </w:rPr>
        <w:t>Obavijest o nabavi</w:t>
      </w:r>
      <w:r w:rsidR="00E80E53" w:rsidRPr="00D5499A">
        <w:rPr>
          <w:b/>
          <w:sz w:val="32"/>
          <w:szCs w:val="32"/>
        </w:rPr>
        <w:t xml:space="preserve"> </w:t>
      </w:r>
      <w:r w:rsidRPr="00D5499A">
        <w:rPr>
          <w:b/>
          <w:sz w:val="32"/>
          <w:szCs w:val="32"/>
        </w:rPr>
        <w:t>(</w:t>
      </w:r>
      <w:r w:rsidR="00E80E53" w:rsidRPr="00D5499A">
        <w:rPr>
          <w:b/>
          <w:sz w:val="32"/>
          <w:szCs w:val="32"/>
        </w:rPr>
        <w:t>javno nadmetanje)</w:t>
      </w:r>
    </w:p>
    <w:p w14:paraId="16C3D899" w14:textId="77777777" w:rsidR="00D5499A" w:rsidRPr="00D5499A" w:rsidRDefault="00D5499A" w:rsidP="00D5499A">
      <w:pPr>
        <w:spacing w:after="0" w:line="240" w:lineRule="auto"/>
        <w:jc w:val="center"/>
        <w:rPr>
          <w:b/>
          <w:sz w:val="32"/>
          <w:szCs w:val="32"/>
        </w:rPr>
      </w:pPr>
    </w:p>
    <w:p w14:paraId="72591D53" w14:textId="77777777" w:rsidR="00D5499A" w:rsidRPr="00D5499A" w:rsidRDefault="00D5499A" w:rsidP="00D5499A">
      <w:pPr>
        <w:spacing w:after="0" w:line="240" w:lineRule="auto"/>
        <w:jc w:val="center"/>
        <w:rPr>
          <w:b/>
          <w:color w:val="00B0F0"/>
          <w:sz w:val="32"/>
          <w:szCs w:val="32"/>
        </w:rPr>
      </w:pPr>
      <w:r w:rsidRPr="00D5499A">
        <w:rPr>
          <w:b/>
          <w:color w:val="00B0F0"/>
          <w:sz w:val="32"/>
          <w:szCs w:val="32"/>
        </w:rPr>
        <w:t>TENDER DOCUMENTATION</w:t>
      </w:r>
    </w:p>
    <w:p w14:paraId="5FC6FEBF" w14:textId="77777777" w:rsidR="00D5499A" w:rsidRPr="00D5499A" w:rsidRDefault="00D5499A" w:rsidP="00D5499A">
      <w:pPr>
        <w:pStyle w:val="2012TEXT"/>
        <w:spacing w:after="0"/>
        <w:jc w:val="center"/>
        <w:rPr>
          <w:rStyle w:val="shorttext"/>
          <w:rFonts w:asciiTheme="minorHAnsi" w:eastAsiaTheme="minorHAnsi" w:hAnsiTheme="minorHAnsi" w:cstheme="minorBidi"/>
          <w:b/>
          <w:color w:val="00B0F0"/>
          <w:sz w:val="32"/>
          <w:szCs w:val="32"/>
        </w:rPr>
      </w:pPr>
      <w:r w:rsidRPr="00D5499A">
        <w:rPr>
          <w:rFonts w:asciiTheme="minorHAnsi" w:eastAsiaTheme="minorHAnsi" w:hAnsiTheme="minorHAnsi" w:cstheme="minorBidi"/>
          <w:b/>
          <w:color w:val="00B0F0"/>
          <w:sz w:val="32"/>
          <w:szCs w:val="32"/>
        </w:rPr>
        <w:t>Procurement notice (public bidding)</w:t>
      </w:r>
    </w:p>
    <w:p w14:paraId="7027E07E" w14:textId="77777777" w:rsidR="00D5499A" w:rsidRPr="00191093" w:rsidRDefault="00D5499A" w:rsidP="001B7316">
      <w:pPr>
        <w:spacing w:after="0" w:line="240" w:lineRule="auto"/>
        <w:jc w:val="center"/>
        <w:rPr>
          <w:b/>
          <w:sz w:val="28"/>
          <w:szCs w:val="28"/>
        </w:rPr>
      </w:pPr>
    </w:p>
    <w:p w14:paraId="44DC2C52" w14:textId="77777777" w:rsidR="00E80E53" w:rsidRDefault="00E80E53" w:rsidP="001B7316">
      <w:pPr>
        <w:spacing w:after="0"/>
        <w:jc w:val="center"/>
        <w:rPr>
          <w:b/>
          <w:sz w:val="28"/>
          <w:szCs w:val="28"/>
        </w:rPr>
      </w:pPr>
    </w:p>
    <w:p w14:paraId="4D9D2B04" w14:textId="77777777" w:rsidR="00D5499A" w:rsidRDefault="00D5499A" w:rsidP="001B7316">
      <w:pPr>
        <w:spacing w:after="0"/>
        <w:jc w:val="center"/>
        <w:rPr>
          <w:b/>
          <w:sz w:val="28"/>
          <w:szCs w:val="28"/>
        </w:rPr>
      </w:pPr>
    </w:p>
    <w:p w14:paraId="21882181" w14:textId="77777777" w:rsidR="00E80E53" w:rsidRDefault="00E80E53" w:rsidP="001B7316">
      <w:pPr>
        <w:spacing w:after="0"/>
        <w:jc w:val="center"/>
        <w:rPr>
          <w:b/>
          <w:sz w:val="28"/>
          <w:szCs w:val="28"/>
        </w:rPr>
      </w:pPr>
    </w:p>
    <w:p w14:paraId="7E7A1EA9" w14:textId="77777777" w:rsidR="001B7316" w:rsidRDefault="001B7316" w:rsidP="001B7316">
      <w:pPr>
        <w:spacing w:after="0"/>
        <w:jc w:val="center"/>
        <w:rPr>
          <w:b/>
          <w:sz w:val="28"/>
          <w:szCs w:val="28"/>
        </w:rPr>
      </w:pPr>
      <w:r>
        <w:rPr>
          <w:b/>
          <w:sz w:val="28"/>
          <w:szCs w:val="28"/>
        </w:rPr>
        <w:t>Predmet nabave:</w:t>
      </w:r>
    </w:p>
    <w:p w14:paraId="2DF74091" w14:textId="05445464" w:rsidR="0085706A" w:rsidRDefault="00207FB4" w:rsidP="001B7316">
      <w:pPr>
        <w:spacing w:after="0"/>
        <w:jc w:val="center"/>
        <w:rPr>
          <w:b/>
          <w:sz w:val="28"/>
          <w:szCs w:val="28"/>
        </w:rPr>
      </w:pPr>
      <w:r>
        <w:rPr>
          <w:b/>
          <w:sz w:val="28"/>
          <w:szCs w:val="28"/>
        </w:rPr>
        <w:t>Linija za pranje i spajanje stakla</w:t>
      </w:r>
    </w:p>
    <w:p w14:paraId="0174C83B" w14:textId="77777777" w:rsidR="00D5499A" w:rsidRDefault="00D5499A" w:rsidP="001B7316">
      <w:pPr>
        <w:spacing w:after="0"/>
        <w:jc w:val="center"/>
        <w:rPr>
          <w:b/>
          <w:sz w:val="28"/>
          <w:szCs w:val="28"/>
        </w:rPr>
      </w:pPr>
    </w:p>
    <w:p w14:paraId="783232D5" w14:textId="77777777" w:rsidR="00D5499A" w:rsidRPr="00D5499A" w:rsidRDefault="00D5499A" w:rsidP="001B7316">
      <w:pPr>
        <w:spacing w:after="0"/>
        <w:jc w:val="center"/>
        <w:rPr>
          <w:b/>
          <w:color w:val="00B0F0"/>
          <w:sz w:val="28"/>
          <w:szCs w:val="28"/>
        </w:rPr>
      </w:pPr>
      <w:r w:rsidRPr="00D5499A">
        <w:rPr>
          <w:b/>
          <w:color w:val="00B0F0"/>
          <w:sz w:val="28"/>
          <w:szCs w:val="28"/>
        </w:rPr>
        <w:t>Procurement subject:</w:t>
      </w:r>
    </w:p>
    <w:p w14:paraId="38D50673" w14:textId="0BD0F9E3" w:rsidR="00D5499A" w:rsidRPr="00D5499A" w:rsidRDefault="00636413" w:rsidP="00D5499A">
      <w:pPr>
        <w:tabs>
          <w:tab w:val="left" w:pos="567"/>
        </w:tabs>
        <w:spacing w:after="0"/>
        <w:jc w:val="center"/>
        <w:rPr>
          <w:b/>
          <w:color w:val="00B0F0"/>
          <w:sz w:val="28"/>
          <w:szCs w:val="28"/>
        </w:rPr>
      </w:pPr>
      <w:r>
        <w:rPr>
          <w:b/>
          <w:color w:val="00B0F0"/>
          <w:sz w:val="28"/>
          <w:szCs w:val="28"/>
        </w:rPr>
        <w:t xml:space="preserve">Glass </w:t>
      </w:r>
      <w:r w:rsidR="00207FB4">
        <w:rPr>
          <w:b/>
          <w:color w:val="00B0F0"/>
          <w:sz w:val="28"/>
          <w:szCs w:val="28"/>
        </w:rPr>
        <w:t>washing and combing line</w:t>
      </w:r>
    </w:p>
    <w:p w14:paraId="5F652C89" w14:textId="77777777" w:rsidR="00E80E53" w:rsidRPr="00191093" w:rsidRDefault="00E80E53" w:rsidP="007F4C6C">
      <w:pPr>
        <w:tabs>
          <w:tab w:val="left" w:pos="567"/>
        </w:tabs>
        <w:jc w:val="both"/>
        <w:rPr>
          <w:sz w:val="28"/>
          <w:szCs w:val="28"/>
        </w:rPr>
      </w:pPr>
    </w:p>
    <w:p w14:paraId="476A7DE7" w14:textId="77777777" w:rsidR="00E80E53" w:rsidRDefault="00E80E53" w:rsidP="007F4C6C">
      <w:pPr>
        <w:tabs>
          <w:tab w:val="left" w:pos="567"/>
        </w:tabs>
        <w:jc w:val="both"/>
        <w:rPr>
          <w:rFonts w:ascii="Cambria" w:hAnsi="Cambria"/>
          <w:b/>
          <w:bCs/>
          <w:sz w:val="24"/>
          <w:szCs w:val="24"/>
          <w:lang w:bidi="hr-HR"/>
        </w:rPr>
      </w:pPr>
    </w:p>
    <w:p w14:paraId="5B6CE39A" w14:textId="77777777" w:rsidR="00E80E53" w:rsidRDefault="00E80E53" w:rsidP="007F4C6C">
      <w:pPr>
        <w:tabs>
          <w:tab w:val="left" w:pos="567"/>
        </w:tabs>
        <w:jc w:val="both"/>
        <w:rPr>
          <w:rFonts w:ascii="Cambria" w:hAnsi="Cambria"/>
          <w:b/>
          <w:bCs/>
          <w:sz w:val="24"/>
          <w:szCs w:val="24"/>
          <w:lang w:bidi="hr-HR"/>
        </w:rPr>
      </w:pPr>
    </w:p>
    <w:p w14:paraId="7B647F3B" w14:textId="77777777" w:rsidR="00E80E53" w:rsidRDefault="00E80E53" w:rsidP="007F4C6C">
      <w:pPr>
        <w:tabs>
          <w:tab w:val="left" w:pos="567"/>
        </w:tabs>
        <w:jc w:val="both"/>
        <w:rPr>
          <w:rFonts w:ascii="Cambria" w:hAnsi="Cambria"/>
          <w:b/>
          <w:bCs/>
          <w:sz w:val="24"/>
          <w:szCs w:val="24"/>
          <w:lang w:bidi="hr-HR"/>
        </w:rPr>
      </w:pPr>
    </w:p>
    <w:p w14:paraId="5971F70A" w14:textId="77777777" w:rsidR="0005782B" w:rsidRDefault="0005782B" w:rsidP="007F4C6C">
      <w:pPr>
        <w:tabs>
          <w:tab w:val="left" w:pos="567"/>
        </w:tabs>
        <w:jc w:val="both"/>
        <w:rPr>
          <w:rFonts w:ascii="Cambria" w:hAnsi="Cambria"/>
          <w:b/>
          <w:bCs/>
          <w:sz w:val="24"/>
          <w:szCs w:val="24"/>
          <w:lang w:bidi="hr-HR"/>
        </w:rPr>
      </w:pPr>
    </w:p>
    <w:p w14:paraId="041F172C" w14:textId="5CFE5145" w:rsidR="00D5499A" w:rsidRPr="00522CBA" w:rsidRDefault="00D5499A" w:rsidP="00D5499A">
      <w:pPr>
        <w:tabs>
          <w:tab w:val="left" w:pos="567"/>
        </w:tabs>
        <w:spacing w:after="0"/>
        <w:jc w:val="center"/>
        <w:rPr>
          <w:bCs/>
          <w:sz w:val="24"/>
          <w:szCs w:val="24"/>
          <w:lang w:bidi="hr-HR"/>
        </w:rPr>
      </w:pPr>
      <w:r>
        <w:rPr>
          <w:bCs/>
          <w:sz w:val="24"/>
          <w:szCs w:val="24"/>
          <w:lang w:bidi="hr-HR"/>
        </w:rPr>
        <w:t xml:space="preserve">Zagreb, </w:t>
      </w:r>
      <w:r w:rsidR="00636413">
        <w:rPr>
          <w:bCs/>
          <w:sz w:val="24"/>
          <w:szCs w:val="24"/>
          <w:lang w:bidi="hr-HR"/>
        </w:rPr>
        <w:t>veljača 2020. godine</w:t>
      </w:r>
    </w:p>
    <w:p w14:paraId="37C8B2F9" w14:textId="7E66BF05" w:rsidR="00D5499A" w:rsidRPr="00564CF5" w:rsidRDefault="00D5499A" w:rsidP="00D5499A">
      <w:pPr>
        <w:tabs>
          <w:tab w:val="left" w:pos="567"/>
        </w:tabs>
        <w:spacing w:after="0"/>
        <w:jc w:val="center"/>
        <w:rPr>
          <w:bCs/>
          <w:color w:val="00B0F0"/>
          <w:sz w:val="24"/>
          <w:szCs w:val="24"/>
          <w:lang w:bidi="hr-HR"/>
        </w:rPr>
      </w:pPr>
      <w:r>
        <w:rPr>
          <w:bCs/>
          <w:color w:val="00B0F0"/>
          <w:sz w:val="24"/>
          <w:szCs w:val="24"/>
          <w:lang w:bidi="hr-HR"/>
        </w:rPr>
        <w:t xml:space="preserve">Zagreb, </w:t>
      </w:r>
      <w:r w:rsidR="00636413">
        <w:rPr>
          <w:bCs/>
          <w:color w:val="00B0F0"/>
          <w:sz w:val="24"/>
          <w:szCs w:val="24"/>
          <w:lang w:bidi="hr-HR"/>
        </w:rPr>
        <w:t>February 2020</w:t>
      </w:r>
    </w:p>
    <w:p w14:paraId="2986D8F1" w14:textId="77777777" w:rsidR="004B5A51" w:rsidRDefault="004B5A51" w:rsidP="007F4C6C">
      <w:pPr>
        <w:tabs>
          <w:tab w:val="left" w:pos="567"/>
        </w:tabs>
        <w:spacing w:after="0"/>
        <w:jc w:val="both"/>
        <w:rPr>
          <w:bCs/>
          <w:sz w:val="24"/>
          <w:szCs w:val="24"/>
          <w:lang w:bidi="hr-HR"/>
        </w:rPr>
      </w:pPr>
    </w:p>
    <w:p w14:paraId="353D7144" w14:textId="77777777" w:rsidR="002544F8" w:rsidRPr="005A35C4" w:rsidRDefault="002544F8" w:rsidP="007F4C6C">
      <w:pPr>
        <w:tabs>
          <w:tab w:val="left" w:pos="567"/>
        </w:tabs>
        <w:spacing w:after="0"/>
        <w:jc w:val="both"/>
        <w:rPr>
          <w:rFonts w:ascii="Cambria" w:hAnsi="Cambria"/>
          <w:bCs/>
          <w:sz w:val="24"/>
          <w:szCs w:val="24"/>
          <w:lang w:bidi="hr-HR"/>
        </w:rPr>
      </w:pPr>
    </w:p>
    <w:sdt>
      <w:sdtPr>
        <w:rPr>
          <w:rFonts w:asciiTheme="minorHAnsi" w:eastAsiaTheme="minorHAnsi" w:hAnsiTheme="minorHAnsi" w:cstheme="minorBidi"/>
          <w:b w:val="0"/>
          <w:bCs w:val="0"/>
          <w:color w:val="auto"/>
          <w:sz w:val="22"/>
          <w:szCs w:val="22"/>
          <w:lang w:val="hr-HR"/>
        </w:rPr>
        <w:id w:val="4429633"/>
        <w:docPartObj>
          <w:docPartGallery w:val="Table of Contents"/>
          <w:docPartUnique/>
        </w:docPartObj>
      </w:sdtPr>
      <w:sdtEndPr/>
      <w:sdtContent>
        <w:p w14:paraId="112EFDC5" w14:textId="77777777" w:rsidR="00E80E53" w:rsidRDefault="00E80E53" w:rsidP="007F4C6C">
          <w:pPr>
            <w:pStyle w:val="TOCHeading"/>
            <w:jc w:val="both"/>
          </w:pPr>
          <w:r>
            <w:t>SADRŽAJ</w:t>
          </w:r>
        </w:p>
        <w:p w14:paraId="73B241EA" w14:textId="1F5890E4" w:rsidR="003D486C" w:rsidRDefault="00A94B50">
          <w:pPr>
            <w:pStyle w:val="TOC1"/>
            <w:tabs>
              <w:tab w:val="left" w:pos="440"/>
              <w:tab w:val="right" w:leader="dot" w:pos="9060"/>
            </w:tabs>
            <w:rPr>
              <w:rFonts w:eastAsiaTheme="minorEastAsia"/>
              <w:noProof/>
              <w:lang w:eastAsia="hr-HR"/>
            </w:rPr>
          </w:pPr>
          <w:r>
            <w:fldChar w:fldCharType="begin"/>
          </w:r>
          <w:r w:rsidR="00E80E53">
            <w:instrText xml:space="preserve"> TOC \o "1-3" \h \z \u </w:instrText>
          </w:r>
          <w:r>
            <w:fldChar w:fldCharType="separate"/>
          </w:r>
          <w:hyperlink w:anchor="_Toc16492452" w:history="1">
            <w:r w:rsidR="003D486C" w:rsidRPr="00F36F6A">
              <w:rPr>
                <w:rStyle w:val="Hyperlink"/>
                <w:noProof/>
                <w:lang w:bidi="hr-HR"/>
              </w:rPr>
              <w:t>1.</w:t>
            </w:r>
            <w:r w:rsidR="003D486C">
              <w:rPr>
                <w:rFonts w:eastAsiaTheme="minorEastAsia"/>
                <w:noProof/>
                <w:lang w:eastAsia="hr-HR"/>
              </w:rPr>
              <w:tab/>
            </w:r>
            <w:r w:rsidR="003D486C" w:rsidRPr="00F36F6A">
              <w:rPr>
                <w:rStyle w:val="Hyperlink"/>
                <w:noProof/>
                <w:lang w:bidi="hr-HR"/>
              </w:rPr>
              <w:t>OPĆI PODACI</w:t>
            </w:r>
            <w:r w:rsidR="003D486C">
              <w:rPr>
                <w:noProof/>
                <w:webHidden/>
              </w:rPr>
              <w:tab/>
            </w:r>
            <w:r w:rsidR="003D486C">
              <w:rPr>
                <w:noProof/>
                <w:webHidden/>
              </w:rPr>
              <w:fldChar w:fldCharType="begin"/>
            </w:r>
            <w:r w:rsidR="003D486C">
              <w:rPr>
                <w:noProof/>
                <w:webHidden/>
              </w:rPr>
              <w:instrText xml:space="preserve"> PAGEREF _Toc16492452 \h </w:instrText>
            </w:r>
            <w:r w:rsidR="003D486C">
              <w:rPr>
                <w:noProof/>
                <w:webHidden/>
              </w:rPr>
            </w:r>
            <w:r w:rsidR="003D486C">
              <w:rPr>
                <w:noProof/>
                <w:webHidden/>
              </w:rPr>
              <w:fldChar w:fldCharType="separate"/>
            </w:r>
            <w:r w:rsidR="003D486C">
              <w:rPr>
                <w:noProof/>
                <w:webHidden/>
              </w:rPr>
              <w:t>1</w:t>
            </w:r>
            <w:r w:rsidR="003D486C">
              <w:rPr>
                <w:noProof/>
                <w:webHidden/>
              </w:rPr>
              <w:fldChar w:fldCharType="end"/>
            </w:r>
          </w:hyperlink>
        </w:p>
        <w:p w14:paraId="1897915E" w14:textId="22A219AA" w:rsidR="003D486C" w:rsidRDefault="00B54D5F">
          <w:pPr>
            <w:pStyle w:val="TOC1"/>
            <w:tabs>
              <w:tab w:val="left" w:pos="660"/>
              <w:tab w:val="right" w:leader="dot" w:pos="9060"/>
            </w:tabs>
            <w:rPr>
              <w:rFonts w:eastAsiaTheme="minorEastAsia"/>
              <w:noProof/>
              <w:lang w:eastAsia="hr-HR"/>
            </w:rPr>
          </w:pPr>
          <w:hyperlink w:anchor="_Toc16492453" w:history="1">
            <w:r w:rsidR="003D486C" w:rsidRPr="00F36F6A">
              <w:rPr>
                <w:rStyle w:val="Hyperlink"/>
                <w:noProof/>
                <w:lang w:bidi="hr-HR"/>
              </w:rPr>
              <w:t>1.1.</w:t>
            </w:r>
            <w:r w:rsidR="003D486C">
              <w:rPr>
                <w:rFonts w:eastAsiaTheme="minorEastAsia"/>
                <w:noProof/>
                <w:lang w:eastAsia="hr-HR"/>
              </w:rPr>
              <w:tab/>
            </w:r>
            <w:r w:rsidR="003D486C" w:rsidRPr="00F36F6A">
              <w:rPr>
                <w:rStyle w:val="Hyperlink"/>
                <w:bCs/>
                <w:noProof/>
                <w:lang w:bidi="hr-HR"/>
              </w:rPr>
              <w:t>Podaci o Naručitelju (NOJN)</w:t>
            </w:r>
            <w:r w:rsidR="003D486C">
              <w:rPr>
                <w:noProof/>
                <w:webHidden/>
              </w:rPr>
              <w:tab/>
            </w:r>
            <w:r w:rsidR="003D486C">
              <w:rPr>
                <w:noProof/>
                <w:webHidden/>
              </w:rPr>
              <w:fldChar w:fldCharType="begin"/>
            </w:r>
            <w:r w:rsidR="003D486C">
              <w:rPr>
                <w:noProof/>
                <w:webHidden/>
              </w:rPr>
              <w:instrText xml:space="preserve"> PAGEREF _Toc16492453 \h </w:instrText>
            </w:r>
            <w:r w:rsidR="003D486C">
              <w:rPr>
                <w:noProof/>
                <w:webHidden/>
              </w:rPr>
            </w:r>
            <w:r w:rsidR="003D486C">
              <w:rPr>
                <w:noProof/>
                <w:webHidden/>
              </w:rPr>
              <w:fldChar w:fldCharType="separate"/>
            </w:r>
            <w:r w:rsidR="003D486C">
              <w:rPr>
                <w:noProof/>
                <w:webHidden/>
              </w:rPr>
              <w:t>1</w:t>
            </w:r>
            <w:r w:rsidR="003D486C">
              <w:rPr>
                <w:noProof/>
                <w:webHidden/>
              </w:rPr>
              <w:fldChar w:fldCharType="end"/>
            </w:r>
          </w:hyperlink>
        </w:p>
        <w:p w14:paraId="09B0713C" w14:textId="23950D85" w:rsidR="003D486C" w:rsidRDefault="00B54D5F">
          <w:pPr>
            <w:pStyle w:val="TOC1"/>
            <w:tabs>
              <w:tab w:val="left" w:pos="660"/>
              <w:tab w:val="right" w:leader="dot" w:pos="9060"/>
            </w:tabs>
            <w:rPr>
              <w:rFonts w:eastAsiaTheme="minorEastAsia"/>
              <w:noProof/>
              <w:lang w:eastAsia="hr-HR"/>
            </w:rPr>
          </w:pPr>
          <w:hyperlink w:anchor="_Toc16492454" w:history="1">
            <w:r w:rsidR="003D486C" w:rsidRPr="00F36F6A">
              <w:rPr>
                <w:rStyle w:val="Hyperlink"/>
                <w:bCs/>
                <w:noProof/>
                <w:lang w:bidi="hr-HR"/>
              </w:rPr>
              <w:t>1.2.</w:t>
            </w:r>
            <w:r w:rsidR="003D486C">
              <w:rPr>
                <w:rFonts w:eastAsiaTheme="minorEastAsia"/>
                <w:noProof/>
                <w:lang w:eastAsia="hr-HR"/>
              </w:rPr>
              <w:tab/>
            </w:r>
            <w:r w:rsidR="003D486C" w:rsidRPr="00F36F6A">
              <w:rPr>
                <w:rStyle w:val="Hyperlink"/>
                <w:bCs/>
                <w:noProof/>
                <w:lang w:bidi="hr-HR"/>
              </w:rPr>
              <w:t>Podaci o osobi zaduženoj za komunikaciju s ponuditeljima</w:t>
            </w:r>
            <w:r w:rsidR="003D486C">
              <w:rPr>
                <w:noProof/>
                <w:webHidden/>
              </w:rPr>
              <w:tab/>
            </w:r>
            <w:r w:rsidR="003D486C">
              <w:rPr>
                <w:noProof/>
                <w:webHidden/>
              </w:rPr>
              <w:fldChar w:fldCharType="begin"/>
            </w:r>
            <w:r w:rsidR="003D486C">
              <w:rPr>
                <w:noProof/>
                <w:webHidden/>
              </w:rPr>
              <w:instrText xml:space="preserve"> PAGEREF _Toc16492454 \h </w:instrText>
            </w:r>
            <w:r w:rsidR="003D486C">
              <w:rPr>
                <w:noProof/>
                <w:webHidden/>
              </w:rPr>
            </w:r>
            <w:r w:rsidR="003D486C">
              <w:rPr>
                <w:noProof/>
                <w:webHidden/>
              </w:rPr>
              <w:fldChar w:fldCharType="separate"/>
            </w:r>
            <w:r w:rsidR="003D486C">
              <w:rPr>
                <w:noProof/>
                <w:webHidden/>
              </w:rPr>
              <w:t>1</w:t>
            </w:r>
            <w:r w:rsidR="003D486C">
              <w:rPr>
                <w:noProof/>
                <w:webHidden/>
              </w:rPr>
              <w:fldChar w:fldCharType="end"/>
            </w:r>
          </w:hyperlink>
        </w:p>
        <w:p w14:paraId="50F4B31C" w14:textId="709FEF0E" w:rsidR="003D486C" w:rsidRDefault="00B54D5F">
          <w:pPr>
            <w:pStyle w:val="TOC1"/>
            <w:tabs>
              <w:tab w:val="left" w:pos="660"/>
              <w:tab w:val="right" w:leader="dot" w:pos="9060"/>
            </w:tabs>
            <w:rPr>
              <w:rFonts w:eastAsiaTheme="minorEastAsia"/>
              <w:noProof/>
              <w:lang w:eastAsia="hr-HR"/>
            </w:rPr>
          </w:pPr>
          <w:hyperlink w:anchor="_Toc16492455" w:history="1">
            <w:r w:rsidR="003D486C" w:rsidRPr="00F36F6A">
              <w:rPr>
                <w:rStyle w:val="Hyperlink"/>
                <w:bCs/>
                <w:noProof/>
                <w:lang w:bidi="hr-HR"/>
              </w:rPr>
              <w:t>1.5.</w:t>
            </w:r>
            <w:r w:rsidR="003D486C">
              <w:rPr>
                <w:rFonts w:eastAsiaTheme="minorEastAsia"/>
                <w:noProof/>
                <w:lang w:eastAsia="hr-HR"/>
              </w:rPr>
              <w:tab/>
            </w:r>
            <w:r w:rsidR="003D486C" w:rsidRPr="00F36F6A">
              <w:rPr>
                <w:rStyle w:val="Hyperlink"/>
                <w:bCs/>
                <w:noProof/>
                <w:lang w:bidi="hr-HR"/>
              </w:rPr>
              <w:t>Vrsta postupka nabave/ Type of procurement procedure</w:t>
            </w:r>
            <w:r w:rsidR="003D486C">
              <w:rPr>
                <w:noProof/>
                <w:webHidden/>
              </w:rPr>
              <w:tab/>
            </w:r>
            <w:r w:rsidR="003D486C">
              <w:rPr>
                <w:noProof/>
                <w:webHidden/>
              </w:rPr>
              <w:fldChar w:fldCharType="begin"/>
            </w:r>
            <w:r w:rsidR="003D486C">
              <w:rPr>
                <w:noProof/>
                <w:webHidden/>
              </w:rPr>
              <w:instrText xml:space="preserve"> PAGEREF _Toc16492455 \h </w:instrText>
            </w:r>
            <w:r w:rsidR="003D486C">
              <w:rPr>
                <w:noProof/>
                <w:webHidden/>
              </w:rPr>
            </w:r>
            <w:r w:rsidR="003D486C">
              <w:rPr>
                <w:noProof/>
                <w:webHidden/>
              </w:rPr>
              <w:fldChar w:fldCharType="separate"/>
            </w:r>
            <w:r w:rsidR="003D486C">
              <w:rPr>
                <w:noProof/>
                <w:webHidden/>
              </w:rPr>
              <w:t>2</w:t>
            </w:r>
            <w:r w:rsidR="003D486C">
              <w:rPr>
                <w:noProof/>
                <w:webHidden/>
              </w:rPr>
              <w:fldChar w:fldCharType="end"/>
            </w:r>
          </w:hyperlink>
        </w:p>
        <w:p w14:paraId="5688085F" w14:textId="34A2EB1C" w:rsidR="003D486C" w:rsidRDefault="00B54D5F">
          <w:pPr>
            <w:pStyle w:val="TOC1"/>
            <w:tabs>
              <w:tab w:val="right" w:leader="dot" w:pos="9060"/>
            </w:tabs>
            <w:rPr>
              <w:rFonts w:eastAsiaTheme="minorEastAsia"/>
              <w:noProof/>
              <w:lang w:eastAsia="hr-HR"/>
            </w:rPr>
          </w:pPr>
          <w:hyperlink w:anchor="_Toc16492456" w:history="1">
            <w:r w:rsidR="003D486C" w:rsidRPr="00F36F6A">
              <w:rPr>
                <w:rStyle w:val="Hyperlink"/>
                <w:bCs/>
                <w:noProof/>
                <w:lang w:bidi="hr-HR"/>
              </w:rPr>
              <w:t>Nabava se provodi temeljem Priloga 4. Postupci nabave za osobe koje nisu obveznici Zakona o javnoj nabavi Poziva ''Izgradnja i opremanje proizvodnih kapaciteta MSP“ referentne oznake poziva KK.03.2.1.15.</w:t>
            </w:r>
            <w:r w:rsidR="003D486C">
              <w:rPr>
                <w:noProof/>
                <w:webHidden/>
              </w:rPr>
              <w:tab/>
            </w:r>
            <w:r w:rsidR="003D486C">
              <w:rPr>
                <w:noProof/>
                <w:webHidden/>
              </w:rPr>
              <w:fldChar w:fldCharType="begin"/>
            </w:r>
            <w:r w:rsidR="003D486C">
              <w:rPr>
                <w:noProof/>
                <w:webHidden/>
              </w:rPr>
              <w:instrText xml:space="preserve"> PAGEREF _Toc16492456 \h </w:instrText>
            </w:r>
            <w:r w:rsidR="003D486C">
              <w:rPr>
                <w:noProof/>
                <w:webHidden/>
              </w:rPr>
            </w:r>
            <w:r w:rsidR="003D486C">
              <w:rPr>
                <w:noProof/>
                <w:webHidden/>
              </w:rPr>
              <w:fldChar w:fldCharType="separate"/>
            </w:r>
            <w:r w:rsidR="003D486C">
              <w:rPr>
                <w:noProof/>
                <w:webHidden/>
              </w:rPr>
              <w:t>2</w:t>
            </w:r>
            <w:r w:rsidR="003D486C">
              <w:rPr>
                <w:noProof/>
                <w:webHidden/>
              </w:rPr>
              <w:fldChar w:fldCharType="end"/>
            </w:r>
          </w:hyperlink>
        </w:p>
        <w:p w14:paraId="3BB5FE20" w14:textId="059D8FE4" w:rsidR="003D486C" w:rsidRDefault="00B54D5F">
          <w:pPr>
            <w:pStyle w:val="TOC1"/>
            <w:tabs>
              <w:tab w:val="left" w:pos="660"/>
              <w:tab w:val="right" w:leader="dot" w:pos="9060"/>
            </w:tabs>
            <w:rPr>
              <w:rFonts w:eastAsiaTheme="minorEastAsia"/>
              <w:noProof/>
              <w:lang w:eastAsia="hr-HR"/>
            </w:rPr>
          </w:pPr>
          <w:hyperlink w:anchor="_Toc16492457" w:history="1">
            <w:r w:rsidR="003D486C" w:rsidRPr="00F36F6A">
              <w:rPr>
                <w:rStyle w:val="Hyperlink"/>
                <w:bCs/>
                <w:noProof/>
                <w:lang w:bidi="hr-HR"/>
              </w:rPr>
              <w:t>1.6.</w:t>
            </w:r>
            <w:r w:rsidR="003D486C">
              <w:rPr>
                <w:rFonts w:eastAsiaTheme="minorEastAsia"/>
                <w:noProof/>
                <w:lang w:eastAsia="hr-HR"/>
              </w:rPr>
              <w:tab/>
            </w:r>
            <w:r w:rsidR="003D486C" w:rsidRPr="00F36F6A">
              <w:rPr>
                <w:rStyle w:val="Hyperlink"/>
                <w:bCs/>
                <w:noProof/>
                <w:lang w:bidi="hr-HR"/>
              </w:rPr>
              <w:t>Vrsta ugovora o nabavi/Type of contract</w:t>
            </w:r>
            <w:r w:rsidR="003D486C">
              <w:rPr>
                <w:noProof/>
                <w:webHidden/>
              </w:rPr>
              <w:tab/>
            </w:r>
            <w:r w:rsidR="003D486C">
              <w:rPr>
                <w:noProof/>
                <w:webHidden/>
              </w:rPr>
              <w:fldChar w:fldCharType="begin"/>
            </w:r>
            <w:r w:rsidR="003D486C">
              <w:rPr>
                <w:noProof/>
                <w:webHidden/>
              </w:rPr>
              <w:instrText xml:space="preserve"> PAGEREF _Toc16492457 \h </w:instrText>
            </w:r>
            <w:r w:rsidR="003D486C">
              <w:rPr>
                <w:noProof/>
                <w:webHidden/>
              </w:rPr>
            </w:r>
            <w:r w:rsidR="003D486C">
              <w:rPr>
                <w:noProof/>
                <w:webHidden/>
              </w:rPr>
              <w:fldChar w:fldCharType="separate"/>
            </w:r>
            <w:r w:rsidR="003D486C">
              <w:rPr>
                <w:noProof/>
                <w:webHidden/>
              </w:rPr>
              <w:t>3</w:t>
            </w:r>
            <w:r w:rsidR="003D486C">
              <w:rPr>
                <w:noProof/>
                <w:webHidden/>
              </w:rPr>
              <w:fldChar w:fldCharType="end"/>
            </w:r>
          </w:hyperlink>
        </w:p>
        <w:p w14:paraId="4FE2F4C1" w14:textId="418EF617" w:rsidR="003D486C" w:rsidRDefault="00B54D5F">
          <w:pPr>
            <w:pStyle w:val="TOC1"/>
            <w:tabs>
              <w:tab w:val="left" w:pos="660"/>
              <w:tab w:val="right" w:leader="dot" w:pos="9060"/>
            </w:tabs>
            <w:rPr>
              <w:rFonts w:eastAsiaTheme="minorEastAsia"/>
              <w:noProof/>
              <w:lang w:eastAsia="hr-HR"/>
            </w:rPr>
          </w:pPr>
          <w:hyperlink w:anchor="_Toc16492458" w:history="1">
            <w:r w:rsidR="003D486C" w:rsidRPr="00F36F6A">
              <w:rPr>
                <w:rStyle w:val="Hyperlink"/>
                <w:noProof/>
              </w:rPr>
              <w:t>1.7.</w:t>
            </w:r>
            <w:r w:rsidR="003D486C">
              <w:rPr>
                <w:rFonts w:eastAsiaTheme="minorEastAsia"/>
                <w:noProof/>
                <w:lang w:eastAsia="hr-HR"/>
              </w:rPr>
              <w:tab/>
            </w:r>
            <w:r w:rsidR="003D486C" w:rsidRPr="00F36F6A">
              <w:rPr>
                <w:rStyle w:val="Hyperlink"/>
                <w:noProof/>
              </w:rPr>
              <w:t>Početak postupka nabave/ Begining of the procurement process</w:t>
            </w:r>
            <w:r w:rsidR="003D486C">
              <w:rPr>
                <w:noProof/>
                <w:webHidden/>
              </w:rPr>
              <w:tab/>
            </w:r>
            <w:r w:rsidR="003D486C">
              <w:rPr>
                <w:noProof/>
                <w:webHidden/>
              </w:rPr>
              <w:fldChar w:fldCharType="begin"/>
            </w:r>
            <w:r w:rsidR="003D486C">
              <w:rPr>
                <w:noProof/>
                <w:webHidden/>
              </w:rPr>
              <w:instrText xml:space="preserve"> PAGEREF _Toc16492458 \h </w:instrText>
            </w:r>
            <w:r w:rsidR="003D486C">
              <w:rPr>
                <w:noProof/>
                <w:webHidden/>
              </w:rPr>
            </w:r>
            <w:r w:rsidR="003D486C">
              <w:rPr>
                <w:noProof/>
                <w:webHidden/>
              </w:rPr>
              <w:fldChar w:fldCharType="separate"/>
            </w:r>
            <w:r w:rsidR="003D486C">
              <w:rPr>
                <w:noProof/>
                <w:webHidden/>
              </w:rPr>
              <w:t>3</w:t>
            </w:r>
            <w:r w:rsidR="003D486C">
              <w:rPr>
                <w:noProof/>
                <w:webHidden/>
              </w:rPr>
              <w:fldChar w:fldCharType="end"/>
            </w:r>
          </w:hyperlink>
        </w:p>
        <w:p w14:paraId="50D475DD" w14:textId="75C199B0" w:rsidR="003D486C" w:rsidRDefault="00B54D5F">
          <w:pPr>
            <w:pStyle w:val="TOC1"/>
            <w:tabs>
              <w:tab w:val="left" w:pos="440"/>
              <w:tab w:val="right" w:leader="dot" w:pos="9060"/>
            </w:tabs>
            <w:rPr>
              <w:rFonts w:eastAsiaTheme="minorEastAsia"/>
              <w:noProof/>
              <w:lang w:eastAsia="hr-HR"/>
            </w:rPr>
          </w:pPr>
          <w:hyperlink w:anchor="_Toc16492459" w:history="1">
            <w:r w:rsidR="003D486C" w:rsidRPr="00F36F6A">
              <w:rPr>
                <w:rStyle w:val="Hyperlink"/>
                <w:noProof/>
                <w:lang w:bidi="hr-HR"/>
              </w:rPr>
              <w:t>2.</w:t>
            </w:r>
            <w:r w:rsidR="003D486C">
              <w:rPr>
                <w:rFonts w:eastAsiaTheme="minorEastAsia"/>
                <w:noProof/>
                <w:lang w:eastAsia="hr-HR"/>
              </w:rPr>
              <w:tab/>
            </w:r>
            <w:r w:rsidR="003D486C" w:rsidRPr="00F36F6A">
              <w:rPr>
                <w:rStyle w:val="Hyperlink"/>
                <w:noProof/>
                <w:lang w:bidi="hr-HR"/>
              </w:rPr>
              <w:t>PODACI O PREDMETU NABAVE/SUBJECT OF PROCUREMENT</w:t>
            </w:r>
            <w:r w:rsidR="003D486C">
              <w:rPr>
                <w:noProof/>
                <w:webHidden/>
              </w:rPr>
              <w:tab/>
            </w:r>
            <w:r w:rsidR="003D486C">
              <w:rPr>
                <w:noProof/>
                <w:webHidden/>
              </w:rPr>
              <w:fldChar w:fldCharType="begin"/>
            </w:r>
            <w:r w:rsidR="003D486C">
              <w:rPr>
                <w:noProof/>
                <w:webHidden/>
              </w:rPr>
              <w:instrText xml:space="preserve"> PAGEREF _Toc16492459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01BA92C1" w14:textId="3C9C76F0" w:rsidR="003D486C" w:rsidRDefault="00B54D5F">
          <w:pPr>
            <w:pStyle w:val="TOC1"/>
            <w:tabs>
              <w:tab w:val="left" w:pos="660"/>
              <w:tab w:val="right" w:leader="dot" w:pos="9060"/>
            </w:tabs>
            <w:rPr>
              <w:rFonts w:eastAsiaTheme="minorEastAsia"/>
              <w:noProof/>
              <w:lang w:eastAsia="hr-HR"/>
            </w:rPr>
          </w:pPr>
          <w:hyperlink w:anchor="_Toc16492460" w:history="1">
            <w:r w:rsidR="003D486C" w:rsidRPr="00F36F6A">
              <w:rPr>
                <w:rStyle w:val="Hyperlink"/>
                <w:bCs/>
                <w:noProof/>
                <w:lang w:bidi="hr-HR"/>
              </w:rPr>
              <w:t>2.1.</w:t>
            </w:r>
            <w:r w:rsidR="003D486C">
              <w:rPr>
                <w:rFonts w:eastAsiaTheme="minorEastAsia"/>
                <w:noProof/>
                <w:lang w:eastAsia="hr-HR"/>
              </w:rPr>
              <w:tab/>
            </w:r>
            <w:r w:rsidR="003D486C" w:rsidRPr="00F36F6A">
              <w:rPr>
                <w:rStyle w:val="Hyperlink"/>
                <w:bCs/>
                <w:noProof/>
                <w:lang w:bidi="hr-HR"/>
              </w:rPr>
              <w:t>Opis predmeta nabave/ Procurement subject description</w:t>
            </w:r>
            <w:r w:rsidR="003D486C">
              <w:rPr>
                <w:noProof/>
                <w:webHidden/>
              </w:rPr>
              <w:tab/>
            </w:r>
            <w:r w:rsidR="003D486C">
              <w:rPr>
                <w:noProof/>
                <w:webHidden/>
              </w:rPr>
              <w:fldChar w:fldCharType="begin"/>
            </w:r>
            <w:r w:rsidR="003D486C">
              <w:rPr>
                <w:noProof/>
                <w:webHidden/>
              </w:rPr>
              <w:instrText xml:space="preserve"> PAGEREF _Toc16492460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6D9CA611" w14:textId="69C84DB2" w:rsidR="003D486C" w:rsidRDefault="00B54D5F">
          <w:pPr>
            <w:pStyle w:val="TOC1"/>
            <w:tabs>
              <w:tab w:val="left" w:pos="660"/>
              <w:tab w:val="right" w:leader="dot" w:pos="9060"/>
            </w:tabs>
            <w:rPr>
              <w:rFonts w:eastAsiaTheme="minorEastAsia"/>
              <w:noProof/>
              <w:lang w:eastAsia="hr-HR"/>
            </w:rPr>
          </w:pPr>
          <w:hyperlink w:anchor="_Toc16492461" w:history="1">
            <w:r w:rsidR="003D486C" w:rsidRPr="00F36F6A">
              <w:rPr>
                <w:rStyle w:val="Hyperlink"/>
                <w:bCs/>
                <w:noProof/>
                <w:lang w:bidi="hr-HR"/>
              </w:rPr>
              <w:t>2.2.</w:t>
            </w:r>
            <w:r w:rsidR="003D486C">
              <w:rPr>
                <w:rFonts w:eastAsiaTheme="minorEastAsia"/>
                <w:noProof/>
                <w:lang w:eastAsia="hr-HR"/>
              </w:rPr>
              <w:tab/>
            </w:r>
            <w:r w:rsidR="003D486C" w:rsidRPr="00F36F6A">
              <w:rPr>
                <w:rStyle w:val="Hyperlink"/>
                <w:bCs/>
                <w:noProof/>
                <w:lang w:bidi="hr-HR"/>
              </w:rPr>
              <w:t>Opis i oznaka grupa predmeta nabave/ Number and titles of groups</w:t>
            </w:r>
            <w:r w:rsidR="003D486C">
              <w:rPr>
                <w:noProof/>
                <w:webHidden/>
              </w:rPr>
              <w:tab/>
            </w:r>
            <w:r w:rsidR="003D486C">
              <w:rPr>
                <w:noProof/>
                <w:webHidden/>
              </w:rPr>
              <w:fldChar w:fldCharType="begin"/>
            </w:r>
            <w:r w:rsidR="003D486C">
              <w:rPr>
                <w:noProof/>
                <w:webHidden/>
              </w:rPr>
              <w:instrText xml:space="preserve"> PAGEREF _Toc16492461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2D9BBD9C" w14:textId="3BB4B449" w:rsidR="003D486C" w:rsidRDefault="00B54D5F">
          <w:pPr>
            <w:pStyle w:val="TOC1"/>
            <w:tabs>
              <w:tab w:val="left" w:pos="660"/>
              <w:tab w:val="right" w:leader="dot" w:pos="9060"/>
            </w:tabs>
            <w:rPr>
              <w:rFonts w:eastAsiaTheme="minorEastAsia"/>
              <w:noProof/>
              <w:lang w:eastAsia="hr-HR"/>
            </w:rPr>
          </w:pPr>
          <w:hyperlink w:anchor="_Toc16492462" w:history="1">
            <w:r w:rsidR="003D486C" w:rsidRPr="00F36F6A">
              <w:rPr>
                <w:rStyle w:val="Hyperlink"/>
                <w:bCs/>
                <w:noProof/>
                <w:lang w:bidi="hr-HR"/>
              </w:rPr>
              <w:t>2.3.</w:t>
            </w:r>
            <w:r w:rsidR="003D486C">
              <w:rPr>
                <w:rFonts w:eastAsiaTheme="minorEastAsia"/>
                <w:noProof/>
                <w:lang w:eastAsia="hr-HR"/>
              </w:rPr>
              <w:tab/>
            </w:r>
            <w:r w:rsidR="003D486C" w:rsidRPr="00F36F6A">
              <w:rPr>
                <w:rStyle w:val="Hyperlink"/>
                <w:bCs/>
                <w:noProof/>
                <w:lang w:bidi="hr-HR"/>
              </w:rPr>
              <w:t>Količina predmeta nabave/ Quantity of procurement subject</w:t>
            </w:r>
            <w:r w:rsidR="003D486C">
              <w:rPr>
                <w:noProof/>
                <w:webHidden/>
              </w:rPr>
              <w:tab/>
            </w:r>
            <w:r w:rsidR="003D486C">
              <w:rPr>
                <w:noProof/>
                <w:webHidden/>
              </w:rPr>
              <w:fldChar w:fldCharType="begin"/>
            </w:r>
            <w:r w:rsidR="003D486C">
              <w:rPr>
                <w:noProof/>
                <w:webHidden/>
              </w:rPr>
              <w:instrText xml:space="preserve"> PAGEREF _Toc16492462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4AC5D593" w14:textId="044C3F57" w:rsidR="003D486C" w:rsidRDefault="00B54D5F">
          <w:pPr>
            <w:pStyle w:val="TOC1"/>
            <w:tabs>
              <w:tab w:val="left" w:pos="660"/>
              <w:tab w:val="right" w:leader="dot" w:pos="9060"/>
            </w:tabs>
            <w:rPr>
              <w:rFonts w:eastAsiaTheme="minorEastAsia"/>
              <w:noProof/>
              <w:lang w:eastAsia="hr-HR"/>
            </w:rPr>
          </w:pPr>
          <w:hyperlink w:anchor="_Toc16492463" w:history="1">
            <w:r w:rsidR="003D486C" w:rsidRPr="00F36F6A">
              <w:rPr>
                <w:rStyle w:val="Hyperlink"/>
                <w:bCs/>
                <w:noProof/>
                <w:lang w:bidi="hr-HR"/>
              </w:rPr>
              <w:t>2.4.</w:t>
            </w:r>
            <w:r w:rsidR="003D486C">
              <w:rPr>
                <w:rFonts w:eastAsiaTheme="minorEastAsia"/>
                <w:noProof/>
                <w:lang w:eastAsia="hr-HR"/>
              </w:rPr>
              <w:tab/>
            </w:r>
            <w:r w:rsidR="003D486C" w:rsidRPr="00F36F6A">
              <w:rPr>
                <w:rStyle w:val="Hyperlink"/>
                <w:bCs/>
                <w:noProof/>
                <w:lang w:bidi="hr-HR"/>
              </w:rPr>
              <w:t>Mjesto isporuke robe/ Place of delivery</w:t>
            </w:r>
            <w:r w:rsidR="003D486C">
              <w:rPr>
                <w:noProof/>
                <w:webHidden/>
              </w:rPr>
              <w:tab/>
            </w:r>
            <w:r w:rsidR="003D486C">
              <w:rPr>
                <w:noProof/>
                <w:webHidden/>
              </w:rPr>
              <w:fldChar w:fldCharType="begin"/>
            </w:r>
            <w:r w:rsidR="003D486C">
              <w:rPr>
                <w:noProof/>
                <w:webHidden/>
              </w:rPr>
              <w:instrText xml:space="preserve"> PAGEREF _Toc16492463 \h </w:instrText>
            </w:r>
            <w:r w:rsidR="003D486C">
              <w:rPr>
                <w:noProof/>
                <w:webHidden/>
              </w:rPr>
            </w:r>
            <w:r w:rsidR="003D486C">
              <w:rPr>
                <w:noProof/>
                <w:webHidden/>
              </w:rPr>
              <w:fldChar w:fldCharType="separate"/>
            </w:r>
            <w:r w:rsidR="003D486C">
              <w:rPr>
                <w:noProof/>
                <w:webHidden/>
              </w:rPr>
              <w:t>5</w:t>
            </w:r>
            <w:r w:rsidR="003D486C">
              <w:rPr>
                <w:noProof/>
                <w:webHidden/>
              </w:rPr>
              <w:fldChar w:fldCharType="end"/>
            </w:r>
          </w:hyperlink>
        </w:p>
        <w:p w14:paraId="229F4252" w14:textId="21C09F34" w:rsidR="003D486C" w:rsidRDefault="00B54D5F">
          <w:pPr>
            <w:pStyle w:val="TOC1"/>
            <w:tabs>
              <w:tab w:val="left" w:pos="660"/>
              <w:tab w:val="right" w:leader="dot" w:pos="9060"/>
            </w:tabs>
            <w:rPr>
              <w:rFonts w:eastAsiaTheme="minorEastAsia"/>
              <w:noProof/>
              <w:lang w:eastAsia="hr-HR"/>
            </w:rPr>
          </w:pPr>
          <w:hyperlink w:anchor="_Toc16492464" w:history="1">
            <w:r w:rsidR="003D486C" w:rsidRPr="00F36F6A">
              <w:rPr>
                <w:rStyle w:val="Hyperlink"/>
                <w:bCs/>
                <w:noProof/>
                <w:lang w:bidi="hr-HR"/>
              </w:rPr>
              <w:t>2.5.</w:t>
            </w:r>
            <w:r w:rsidR="003D486C">
              <w:rPr>
                <w:rFonts w:eastAsiaTheme="minorEastAsia"/>
                <w:noProof/>
                <w:lang w:eastAsia="hr-HR"/>
              </w:rPr>
              <w:tab/>
            </w:r>
            <w:r w:rsidR="003D486C" w:rsidRPr="00F36F6A">
              <w:rPr>
                <w:rStyle w:val="Hyperlink"/>
                <w:bCs/>
                <w:noProof/>
                <w:lang w:bidi="hr-HR"/>
              </w:rPr>
              <w:t>Rok izvršenja ugovornih obveza/ Contract Deadline</w:t>
            </w:r>
            <w:r w:rsidR="003D486C">
              <w:rPr>
                <w:noProof/>
                <w:webHidden/>
              </w:rPr>
              <w:tab/>
            </w:r>
            <w:r w:rsidR="003D486C">
              <w:rPr>
                <w:noProof/>
                <w:webHidden/>
              </w:rPr>
              <w:fldChar w:fldCharType="begin"/>
            </w:r>
            <w:r w:rsidR="003D486C">
              <w:rPr>
                <w:noProof/>
                <w:webHidden/>
              </w:rPr>
              <w:instrText xml:space="preserve"> PAGEREF _Toc16492464 \h </w:instrText>
            </w:r>
            <w:r w:rsidR="003D486C">
              <w:rPr>
                <w:noProof/>
                <w:webHidden/>
              </w:rPr>
            </w:r>
            <w:r w:rsidR="003D486C">
              <w:rPr>
                <w:noProof/>
                <w:webHidden/>
              </w:rPr>
              <w:fldChar w:fldCharType="separate"/>
            </w:r>
            <w:r w:rsidR="003D486C">
              <w:rPr>
                <w:noProof/>
                <w:webHidden/>
              </w:rPr>
              <w:t>6</w:t>
            </w:r>
            <w:r w:rsidR="003D486C">
              <w:rPr>
                <w:noProof/>
                <w:webHidden/>
              </w:rPr>
              <w:fldChar w:fldCharType="end"/>
            </w:r>
          </w:hyperlink>
        </w:p>
        <w:p w14:paraId="52BFF611" w14:textId="2B048751" w:rsidR="003D486C" w:rsidRDefault="00B54D5F">
          <w:pPr>
            <w:pStyle w:val="TOC1"/>
            <w:tabs>
              <w:tab w:val="left" w:pos="440"/>
              <w:tab w:val="right" w:leader="dot" w:pos="9060"/>
            </w:tabs>
            <w:rPr>
              <w:rFonts w:eastAsiaTheme="minorEastAsia"/>
              <w:noProof/>
              <w:lang w:eastAsia="hr-HR"/>
            </w:rPr>
          </w:pPr>
          <w:hyperlink w:anchor="_Toc16492465" w:history="1">
            <w:r w:rsidR="003D486C" w:rsidRPr="00F36F6A">
              <w:rPr>
                <w:rStyle w:val="Hyperlink"/>
                <w:noProof/>
                <w:lang w:bidi="hr-HR"/>
              </w:rPr>
              <w:t>3.</w:t>
            </w:r>
            <w:r w:rsidR="003D486C">
              <w:rPr>
                <w:rFonts w:eastAsiaTheme="minorEastAsia"/>
                <w:noProof/>
                <w:lang w:eastAsia="hr-HR"/>
              </w:rPr>
              <w:tab/>
            </w:r>
            <w:r w:rsidR="003D486C" w:rsidRPr="00F36F6A">
              <w:rPr>
                <w:rStyle w:val="Hyperlink"/>
                <w:noProof/>
                <w:lang w:bidi="hr-HR"/>
              </w:rPr>
              <w:t>ROK ZA DOSTAVU PONUDA/ TENDER DEADLINE</w:t>
            </w:r>
            <w:r w:rsidR="003D486C">
              <w:rPr>
                <w:noProof/>
                <w:webHidden/>
              </w:rPr>
              <w:tab/>
            </w:r>
            <w:r w:rsidR="003D486C">
              <w:rPr>
                <w:noProof/>
                <w:webHidden/>
              </w:rPr>
              <w:fldChar w:fldCharType="begin"/>
            </w:r>
            <w:r w:rsidR="003D486C">
              <w:rPr>
                <w:noProof/>
                <w:webHidden/>
              </w:rPr>
              <w:instrText xml:space="preserve"> PAGEREF _Toc16492465 \h </w:instrText>
            </w:r>
            <w:r w:rsidR="003D486C">
              <w:rPr>
                <w:noProof/>
                <w:webHidden/>
              </w:rPr>
            </w:r>
            <w:r w:rsidR="003D486C">
              <w:rPr>
                <w:noProof/>
                <w:webHidden/>
              </w:rPr>
              <w:fldChar w:fldCharType="separate"/>
            </w:r>
            <w:r w:rsidR="003D486C">
              <w:rPr>
                <w:noProof/>
                <w:webHidden/>
              </w:rPr>
              <w:t>6</w:t>
            </w:r>
            <w:r w:rsidR="003D486C">
              <w:rPr>
                <w:noProof/>
                <w:webHidden/>
              </w:rPr>
              <w:fldChar w:fldCharType="end"/>
            </w:r>
          </w:hyperlink>
        </w:p>
        <w:p w14:paraId="294FBF72" w14:textId="6827797D" w:rsidR="003D486C" w:rsidRDefault="00B54D5F">
          <w:pPr>
            <w:pStyle w:val="TOC1"/>
            <w:tabs>
              <w:tab w:val="left" w:pos="440"/>
              <w:tab w:val="right" w:leader="dot" w:pos="9060"/>
            </w:tabs>
            <w:rPr>
              <w:rFonts w:eastAsiaTheme="minorEastAsia"/>
              <w:noProof/>
              <w:lang w:eastAsia="hr-HR"/>
            </w:rPr>
          </w:pPr>
          <w:hyperlink w:anchor="_Toc16492466" w:history="1">
            <w:r w:rsidR="003D486C" w:rsidRPr="00F36F6A">
              <w:rPr>
                <w:rStyle w:val="Hyperlink"/>
                <w:noProof/>
                <w:lang w:bidi="hr-HR"/>
              </w:rPr>
              <w:t>4.</w:t>
            </w:r>
            <w:r w:rsidR="003D486C">
              <w:rPr>
                <w:rFonts w:eastAsiaTheme="minorEastAsia"/>
                <w:noProof/>
                <w:lang w:eastAsia="hr-HR"/>
              </w:rPr>
              <w:tab/>
            </w:r>
            <w:r w:rsidR="003D486C" w:rsidRPr="00F36F6A">
              <w:rPr>
                <w:rStyle w:val="Hyperlink"/>
                <w:noProof/>
                <w:lang w:bidi="hr-HR"/>
              </w:rPr>
              <w:t>OBAVEZNI RAZLOZI ISKLJUČENJA PONUDITELJA/ COMPULSORY REASONS FOR EXCLUSION OF THE TENDERER</w:t>
            </w:r>
            <w:r w:rsidR="003D486C">
              <w:rPr>
                <w:noProof/>
                <w:webHidden/>
              </w:rPr>
              <w:tab/>
            </w:r>
            <w:r w:rsidR="003D486C">
              <w:rPr>
                <w:noProof/>
                <w:webHidden/>
              </w:rPr>
              <w:fldChar w:fldCharType="begin"/>
            </w:r>
            <w:r w:rsidR="003D486C">
              <w:rPr>
                <w:noProof/>
                <w:webHidden/>
              </w:rPr>
              <w:instrText xml:space="preserve"> PAGEREF _Toc16492466 \h </w:instrText>
            </w:r>
            <w:r w:rsidR="003D486C">
              <w:rPr>
                <w:noProof/>
                <w:webHidden/>
              </w:rPr>
            </w:r>
            <w:r w:rsidR="003D486C">
              <w:rPr>
                <w:noProof/>
                <w:webHidden/>
              </w:rPr>
              <w:fldChar w:fldCharType="separate"/>
            </w:r>
            <w:r w:rsidR="003D486C">
              <w:rPr>
                <w:noProof/>
                <w:webHidden/>
              </w:rPr>
              <w:t>6</w:t>
            </w:r>
            <w:r w:rsidR="003D486C">
              <w:rPr>
                <w:noProof/>
                <w:webHidden/>
              </w:rPr>
              <w:fldChar w:fldCharType="end"/>
            </w:r>
          </w:hyperlink>
        </w:p>
        <w:p w14:paraId="73704703" w14:textId="47AF1652" w:rsidR="003D486C" w:rsidRDefault="00B54D5F">
          <w:pPr>
            <w:pStyle w:val="TOC1"/>
            <w:tabs>
              <w:tab w:val="left" w:pos="440"/>
              <w:tab w:val="right" w:leader="dot" w:pos="9060"/>
            </w:tabs>
            <w:rPr>
              <w:rFonts w:eastAsiaTheme="minorEastAsia"/>
              <w:noProof/>
              <w:lang w:eastAsia="hr-HR"/>
            </w:rPr>
          </w:pPr>
          <w:hyperlink w:anchor="_Toc16492467" w:history="1">
            <w:r w:rsidR="003D486C" w:rsidRPr="00F36F6A">
              <w:rPr>
                <w:rStyle w:val="Hyperlink"/>
                <w:noProof/>
                <w:lang w:bidi="hr-HR"/>
              </w:rPr>
              <w:t>5.</w:t>
            </w:r>
            <w:r w:rsidR="003D486C">
              <w:rPr>
                <w:rFonts w:eastAsiaTheme="minorEastAsia"/>
                <w:noProof/>
                <w:lang w:eastAsia="hr-HR"/>
              </w:rPr>
              <w:tab/>
            </w:r>
            <w:r w:rsidR="003D486C" w:rsidRPr="00F36F6A">
              <w:rPr>
                <w:rStyle w:val="Hyperlink"/>
                <w:noProof/>
                <w:lang w:bidi="hr-HR"/>
              </w:rPr>
              <w:t>UVJETI I DOKAZI SPOSOBNOSTI PONUDITELJA/ TERMS AND EVIDENCE OF THE TENDERER'S ABILITY</w:t>
            </w:r>
            <w:r w:rsidR="003D486C">
              <w:rPr>
                <w:noProof/>
                <w:webHidden/>
              </w:rPr>
              <w:tab/>
            </w:r>
            <w:r w:rsidR="003D486C">
              <w:rPr>
                <w:noProof/>
                <w:webHidden/>
              </w:rPr>
              <w:fldChar w:fldCharType="begin"/>
            </w:r>
            <w:r w:rsidR="003D486C">
              <w:rPr>
                <w:noProof/>
                <w:webHidden/>
              </w:rPr>
              <w:instrText xml:space="preserve"> PAGEREF _Toc16492467 \h </w:instrText>
            </w:r>
            <w:r w:rsidR="003D486C">
              <w:rPr>
                <w:noProof/>
                <w:webHidden/>
              </w:rPr>
            </w:r>
            <w:r w:rsidR="003D486C">
              <w:rPr>
                <w:noProof/>
                <w:webHidden/>
              </w:rPr>
              <w:fldChar w:fldCharType="separate"/>
            </w:r>
            <w:r w:rsidR="003D486C">
              <w:rPr>
                <w:noProof/>
                <w:webHidden/>
              </w:rPr>
              <w:t>8</w:t>
            </w:r>
            <w:r w:rsidR="003D486C">
              <w:rPr>
                <w:noProof/>
                <w:webHidden/>
              </w:rPr>
              <w:fldChar w:fldCharType="end"/>
            </w:r>
          </w:hyperlink>
        </w:p>
        <w:p w14:paraId="35612CAF" w14:textId="245DFF4E" w:rsidR="003D486C" w:rsidRDefault="00B54D5F">
          <w:pPr>
            <w:pStyle w:val="TOC1"/>
            <w:tabs>
              <w:tab w:val="left" w:pos="660"/>
              <w:tab w:val="right" w:leader="dot" w:pos="9060"/>
            </w:tabs>
            <w:rPr>
              <w:rFonts w:eastAsiaTheme="minorEastAsia"/>
              <w:noProof/>
              <w:lang w:eastAsia="hr-HR"/>
            </w:rPr>
          </w:pPr>
          <w:hyperlink w:anchor="_Toc16492468" w:history="1">
            <w:r w:rsidR="003D486C" w:rsidRPr="00F36F6A">
              <w:rPr>
                <w:rStyle w:val="Hyperlink"/>
                <w:bCs/>
                <w:noProof/>
                <w:lang w:bidi="hr-HR"/>
              </w:rPr>
              <w:t>5.1.</w:t>
            </w:r>
            <w:r w:rsidR="003D486C">
              <w:rPr>
                <w:rFonts w:eastAsiaTheme="minorEastAsia"/>
                <w:noProof/>
                <w:lang w:eastAsia="hr-HR"/>
              </w:rPr>
              <w:tab/>
            </w:r>
            <w:r w:rsidR="003D486C" w:rsidRPr="00F36F6A">
              <w:rPr>
                <w:rStyle w:val="Hyperlink"/>
                <w:bCs/>
                <w:noProof/>
                <w:lang w:bidi="hr-HR"/>
              </w:rPr>
              <w:t>Ekonomska sposobnost / Economic ability</w:t>
            </w:r>
            <w:r w:rsidR="003D486C">
              <w:rPr>
                <w:noProof/>
                <w:webHidden/>
              </w:rPr>
              <w:tab/>
            </w:r>
            <w:r w:rsidR="003D486C">
              <w:rPr>
                <w:noProof/>
                <w:webHidden/>
              </w:rPr>
              <w:fldChar w:fldCharType="begin"/>
            </w:r>
            <w:r w:rsidR="003D486C">
              <w:rPr>
                <w:noProof/>
                <w:webHidden/>
              </w:rPr>
              <w:instrText xml:space="preserve"> PAGEREF _Toc16492468 \h </w:instrText>
            </w:r>
            <w:r w:rsidR="003D486C">
              <w:rPr>
                <w:noProof/>
                <w:webHidden/>
              </w:rPr>
            </w:r>
            <w:r w:rsidR="003D486C">
              <w:rPr>
                <w:noProof/>
                <w:webHidden/>
              </w:rPr>
              <w:fldChar w:fldCharType="separate"/>
            </w:r>
            <w:r w:rsidR="003D486C">
              <w:rPr>
                <w:noProof/>
                <w:webHidden/>
              </w:rPr>
              <w:t>8</w:t>
            </w:r>
            <w:r w:rsidR="003D486C">
              <w:rPr>
                <w:noProof/>
                <w:webHidden/>
              </w:rPr>
              <w:fldChar w:fldCharType="end"/>
            </w:r>
          </w:hyperlink>
        </w:p>
        <w:p w14:paraId="6BFC134F" w14:textId="5D602A0B" w:rsidR="003D486C" w:rsidRDefault="00B54D5F">
          <w:pPr>
            <w:pStyle w:val="TOC1"/>
            <w:tabs>
              <w:tab w:val="left" w:pos="440"/>
              <w:tab w:val="right" w:leader="dot" w:pos="9060"/>
            </w:tabs>
            <w:rPr>
              <w:rFonts w:eastAsiaTheme="minorEastAsia"/>
              <w:noProof/>
              <w:lang w:eastAsia="hr-HR"/>
            </w:rPr>
          </w:pPr>
          <w:hyperlink w:anchor="_Toc16492469" w:history="1">
            <w:r w:rsidR="003D486C" w:rsidRPr="00F36F6A">
              <w:rPr>
                <w:rStyle w:val="Hyperlink"/>
                <w:noProof/>
                <w:lang w:bidi="hr-HR"/>
              </w:rPr>
              <w:t>5.</w:t>
            </w:r>
            <w:r w:rsidR="003D486C">
              <w:rPr>
                <w:rFonts w:eastAsiaTheme="minorEastAsia"/>
                <w:noProof/>
                <w:lang w:eastAsia="hr-HR"/>
              </w:rPr>
              <w:tab/>
            </w:r>
            <w:r w:rsidR="003D486C" w:rsidRPr="00F36F6A">
              <w:rPr>
                <w:rStyle w:val="Hyperlink"/>
                <w:noProof/>
                <w:lang w:bidi="hr-HR"/>
              </w:rPr>
              <w:t>KRITERIJ ZA ODABIR PONUDE / TENDER SELECION CRITERIA</w:t>
            </w:r>
            <w:r w:rsidR="003D486C">
              <w:rPr>
                <w:noProof/>
                <w:webHidden/>
              </w:rPr>
              <w:tab/>
            </w:r>
            <w:r w:rsidR="003D486C">
              <w:rPr>
                <w:noProof/>
                <w:webHidden/>
              </w:rPr>
              <w:fldChar w:fldCharType="begin"/>
            </w:r>
            <w:r w:rsidR="003D486C">
              <w:rPr>
                <w:noProof/>
                <w:webHidden/>
              </w:rPr>
              <w:instrText xml:space="preserve"> PAGEREF _Toc16492469 \h </w:instrText>
            </w:r>
            <w:r w:rsidR="003D486C">
              <w:rPr>
                <w:noProof/>
                <w:webHidden/>
              </w:rPr>
            </w:r>
            <w:r w:rsidR="003D486C">
              <w:rPr>
                <w:noProof/>
                <w:webHidden/>
              </w:rPr>
              <w:fldChar w:fldCharType="separate"/>
            </w:r>
            <w:r w:rsidR="003D486C">
              <w:rPr>
                <w:noProof/>
                <w:webHidden/>
              </w:rPr>
              <w:t>9</w:t>
            </w:r>
            <w:r w:rsidR="003D486C">
              <w:rPr>
                <w:noProof/>
                <w:webHidden/>
              </w:rPr>
              <w:fldChar w:fldCharType="end"/>
            </w:r>
          </w:hyperlink>
        </w:p>
        <w:p w14:paraId="407DA074" w14:textId="6DFF873A" w:rsidR="003D486C" w:rsidRDefault="00B54D5F">
          <w:pPr>
            <w:pStyle w:val="TOC1"/>
            <w:tabs>
              <w:tab w:val="left" w:pos="440"/>
              <w:tab w:val="right" w:leader="dot" w:pos="9060"/>
            </w:tabs>
            <w:rPr>
              <w:rFonts w:eastAsiaTheme="minorEastAsia"/>
              <w:noProof/>
              <w:lang w:eastAsia="hr-HR"/>
            </w:rPr>
          </w:pPr>
          <w:hyperlink w:anchor="_Toc16492470" w:history="1">
            <w:r w:rsidR="003D486C" w:rsidRPr="00F36F6A">
              <w:rPr>
                <w:rStyle w:val="Hyperlink"/>
                <w:noProof/>
                <w:lang w:bidi="hr-HR"/>
              </w:rPr>
              <w:t>6.</w:t>
            </w:r>
            <w:r w:rsidR="003D486C">
              <w:rPr>
                <w:rFonts w:eastAsiaTheme="minorEastAsia"/>
                <w:noProof/>
                <w:lang w:eastAsia="hr-HR"/>
              </w:rPr>
              <w:tab/>
            </w:r>
            <w:r w:rsidR="003D486C" w:rsidRPr="00F36F6A">
              <w:rPr>
                <w:rStyle w:val="Hyperlink"/>
                <w:noProof/>
                <w:lang w:bidi="hr-HR"/>
              </w:rPr>
              <w:t>PODACI O PONUDI/OFFER INFORMATION</w:t>
            </w:r>
            <w:r w:rsidR="003D486C">
              <w:rPr>
                <w:noProof/>
                <w:webHidden/>
              </w:rPr>
              <w:tab/>
            </w:r>
            <w:r w:rsidR="003D486C">
              <w:rPr>
                <w:noProof/>
                <w:webHidden/>
              </w:rPr>
              <w:fldChar w:fldCharType="begin"/>
            </w:r>
            <w:r w:rsidR="003D486C">
              <w:rPr>
                <w:noProof/>
                <w:webHidden/>
              </w:rPr>
              <w:instrText xml:space="preserve"> PAGEREF _Toc16492470 \h </w:instrText>
            </w:r>
            <w:r w:rsidR="003D486C">
              <w:rPr>
                <w:noProof/>
                <w:webHidden/>
              </w:rPr>
            </w:r>
            <w:r w:rsidR="003D486C">
              <w:rPr>
                <w:noProof/>
                <w:webHidden/>
              </w:rPr>
              <w:fldChar w:fldCharType="separate"/>
            </w:r>
            <w:r w:rsidR="003D486C">
              <w:rPr>
                <w:noProof/>
                <w:webHidden/>
              </w:rPr>
              <w:t>12</w:t>
            </w:r>
            <w:r w:rsidR="003D486C">
              <w:rPr>
                <w:noProof/>
                <w:webHidden/>
              </w:rPr>
              <w:fldChar w:fldCharType="end"/>
            </w:r>
          </w:hyperlink>
        </w:p>
        <w:p w14:paraId="2E816B91" w14:textId="59102D4E" w:rsidR="003D486C" w:rsidRDefault="00B54D5F">
          <w:pPr>
            <w:pStyle w:val="TOC1"/>
            <w:tabs>
              <w:tab w:val="left" w:pos="660"/>
              <w:tab w:val="right" w:leader="dot" w:pos="9060"/>
            </w:tabs>
            <w:rPr>
              <w:rFonts w:eastAsiaTheme="minorEastAsia"/>
              <w:noProof/>
              <w:lang w:eastAsia="hr-HR"/>
            </w:rPr>
          </w:pPr>
          <w:hyperlink w:anchor="_Toc16492471" w:history="1">
            <w:r w:rsidR="003D486C" w:rsidRPr="00F36F6A">
              <w:rPr>
                <w:rStyle w:val="Hyperlink"/>
                <w:bCs/>
                <w:noProof/>
                <w:lang w:bidi="hr-HR"/>
              </w:rPr>
              <w:t>6.2.</w:t>
            </w:r>
            <w:r w:rsidR="003D486C">
              <w:rPr>
                <w:rFonts w:eastAsiaTheme="minorEastAsia"/>
                <w:noProof/>
                <w:lang w:eastAsia="hr-HR"/>
              </w:rPr>
              <w:tab/>
            </w:r>
            <w:r w:rsidR="003D486C" w:rsidRPr="00F36F6A">
              <w:rPr>
                <w:rStyle w:val="Hyperlink"/>
                <w:bCs/>
                <w:noProof/>
                <w:lang w:bidi="hr-HR"/>
              </w:rPr>
              <w:t>Sadržaj i način izrade ponude/ Content and method of tender making</w:t>
            </w:r>
            <w:r w:rsidR="003D486C">
              <w:rPr>
                <w:noProof/>
                <w:webHidden/>
              </w:rPr>
              <w:tab/>
            </w:r>
            <w:r w:rsidR="003D486C">
              <w:rPr>
                <w:noProof/>
                <w:webHidden/>
              </w:rPr>
              <w:fldChar w:fldCharType="begin"/>
            </w:r>
            <w:r w:rsidR="003D486C">
              <w:rPr>
                <w:noProof/>
                <w:webHidden/>
              </w:rPr>
              <w:instrText xml:space="preserve"> PAGEREF _Toc16492471 \h </w:instrText>
            </w:r>
            <w:r w:rsidR="003D486C">
              <w:rPr>
                <w:noProof/>
                <w:webHidden/>
              </w:rPr>
            </w:r>
            <w:r w:rsidR="003D486C">
              <w:rPr>
                <w:noProof/>
                <w:webHidden/>
              </w:rPr>
              <w:fldChar w:fldCharType="separate"/>
            </w:r>
            <w:r w:rsidR="003D486C">
              <w:rPr>
                <w:noProof/>
                <w:webHidden/>
              </w:rPr>
              <w:t>12</w:t>
            </w:r>
            <w:r w:rsidR="003D486C">
              <w:rPr>
                <w:noProof/>
                <w:webHidden/>
              </w:rPr>
              <w:fldChar w:fldCharType="end"/>
            </w:r>
          </w:hyperlink>
        </w:p>
        <w:p w14:paraId="360862F5" w14:textId="2FA08D2C" w:rsidR="003D486C" w:rsidRDefault="00B54D5F">
          <w:pPr>
            <w:pStyle w:val="TOC1"/>
            <w:tabs>
              <w:tab w:val="left" w:pos="660"/>
              <w:tab w:val="right" w:leader="dot" w:pos="9060"/>
            </w:tabs>
            <w:rPr>
              <w:rFonts w:eastAsiaTheme="minorEastAsia"/>
              <w:noProof/>
              <w:lang w:eastAsia="hr-HR"/>
            </w:rPr>
          </w:pPr>
          <w:hyperlink w:anchor="_Toc16492472" w:history="1">
            <w:r w:rsidR="003D486C" w:rsidRPr="00F36F6A">
              <w:rPr>
                <w:rStyle w:val="Hyperlink"/>
                <w:bCs/>
                <w:noProof/>
                <w:lang w:bidi="hr-HR"/>
              </w:rPr>
              <w:t>6.3.</w:t>
            </w:r>
            <w:r w:rsidR="003D486C">
              <w:rPr>
                <w:rFonts w:eastAsiaTheme="minorEastAsia"/>
                <w:noProof/>
                <w:lang w:eastAsia="hr-HR"/>
              </w:rPr>
              <w:tab/>
            </w:r>
            <w:r w:rsidR="003D486C" w:rsidRPr="00F36F6A">
              <w:rPr>
                <w:rStyle w:val="Hyperlink"/>
                <w:bCs/>
                <w:noProof/>
                <w:lang w:bidi="hr-HR"/>
              </w:rPr>
              <w:t>Pravila dostave dokumenata / Documents delivery rules</w:t>
            </w:r>
            <w:r w:rsidR="003D486C">
              <w:rPr>
                <w:noProof/>
                <w:webHidden/>
              </w:rPr>
              <w:tab/>
            </w:r>
            <w:r w:rsidR="003D486C">
              <w:rPr>
                <w:noProof/>
                <w:webHidden/>
              </w:rPr>
              <w:fldChar w:fldCharType="begin"/>
            </w:r>
            <w:r w:rsidR="003D486C">
              <w:rPr>
                <w:noProof/>
                <w:webHidden/>
              </w:rPr>
              <w:instrText xml:space="preserve"> PAGEREF _Toc16492472 \h </w:instrText>
            </w:r>
            <w:r w:rsidR="003D486C">
              <w:rPr>
                <w:noProof/>
                <w:webHidden/>
              </w:rPr>
            </w:r>
            <w:r w:rsidR="003D486C">
              <w:rPr>
                <w:noProof/>
                <w:webHidden/>
              </w:rPr>
              <w:fldChar w:fldCharType="separate"/>
            </w:r>
            <w:r w:rsidR="003D486C">
              <w:rPr>
                <w:noProof/>
                <w:webHidden/>
              </w:rPr>
              <w:t>13</w:t>
            </w:r>
            <w:r w:rsidR="003D486C">
              <w:rPr>
                <w:noProof/>
                <w:webHidden/>
              </w:rPr>
              <w:fldChar w:fldCharType="end"/>
            </w:r>
          </w:hyperlink>
        </w:p>
        <w:p w14:paraId="7AC91D34" w14:textId="6994E74E" w:rsidR="003D486C" w:rsidRDefault="00B54D5F">
          <w:pPr>
            <w:pStyle w:val="TOC1"/>
            <w:tabs>
              <w:tab w:val="left" w:pos="660"/>
              <w:tab w:val="right" w:leader="dot" w:pos="9060"/>
            </w:tabs>
            <w:rPr>
              <w:rFonts w:eastAsiaTheme="minorEastAsia"/>
              <w:noProof/>
              <w:lang w:eastAsia="hr-HR"/>
            </w:rPr>
          </w:pPr>
          <w:hyperlink w:anchor="_Toc16492473" w:history="1">
            <w:r w:rsidR="003D486C" w:rsidRPr="00F36F6A">
              <w:rPr>
                <w:rStyle w:val="Hyperlink"/>
                <w:bCs/>
                <w:noProof/>
                <w:lang w:bidi="hr-HR"/>
              </w:rPr>
              <w:t>6.4.</w:t>
            </w:r>
            <w:r w:rsidR="003D486C">
              <w:rPr>
                <w:rFonts w:eastAsiaTheme="minorEastAsia"/>
                <w:noProof/>
                <w:lang w:eastAsia="hr-HR"/>
              </w:rPr>
              <w:tab/>
            </w:r>
            <w:r w:rsidR="003D486C" w:rsidRPr="00F36F6A">
              <w:rPr>
                <w:rStyle w:val="Hyperlink"/>
                <w:bCs/>
                <w:noProof/>
                <w:lang w:bidi="hr-HR"/>
              </w:rPr>
              <w:t>Način dostave ponude / Tender delivery method</w:t>
            </w:r>
            <w:r w:rsidR="003D486C">
              <w:rPr>
                <w:noProof/>
                <w:webHidden/>
              </w:rPr>
              <w:tab/>
            </w:r>
            <w:r w:rsidR="003D486C">
              <w:rPr>
                <w:noProof/>
                <w:webHidden/>
              </w:rPr>
              <w:fldChar w:fldCharType="begin"/>
            </w:r>
            <w:r w:rsidR="003D486C">
              <w:rPr>
                <w:noProof/>
                <w:webHidden/>
              </w:rPr>
              <w:instrText xml:space="preserve"> PAGEREF _Toc16492473 \h </w:instrText>
            </w:r>
            <w:r w:rsidR="003D486C">
              <w:rPr>
                <w:noProof/>
                <w:webHidden/>
              </w:rPr>
            </w:r>
            <w:r w:rsidR="003D486C">
              <w:rPr>
                <w:noProof/>
                <w:webHidden/>
              </w:rPr>
              <w:fldChar w:fldCharType="separate"/>
            </w:r>
            <w:r w:rsidR="003D486C">
              <w:rPr>
                <w:noProof/>
                <w:webHidden/>
              </w:rPr>
              <w:t>13</w:t>
            </w:r>
            <w:r w:rsidR="003D486C">
              <w:rPr>
                <w:noProof/>
                <w:webHidden/>
              </w:rPr>
              <w:fldChar w:fldCharType="end"/>
            </w:r>
          </w:hyperlink>
        </w:p>
        <w:p w14:paraId="107249AE" w14:textId="60B7F7C2" w:rsidR="003D486C" w:rsidRDefault="00B54D5F">
          <w:pPr>
            <w:pStyle w:val="TOC1"/>
            <w:tabs>
              <w:tab w:val="left" w:pos="660"/>
              <w:tab w:val="right" w:leader="dot" w:pos="9060"/>
            </w:tabs>
            <w:rPr>
              <w:rFonts w:eastAsiaTheme="minorEastAsia"/>
              <w:noProof/>
              <w:lang w:eastAsia="hr-HR"/>
            </w:rPr>
          </w:pPr>
          <w:hyperlink w:anchor="_Toc16492474" w:history="1">
            <w:r w:rsidR="003D486C" w:rsidRPr="00F36F6A">
              <w:rPr>
                <w:rStyle w:val="Hyperlink"/>
                <w:bCs/>
                <w:noProof/>
                <w:lang w:bidi="hr-HR"/>
              </w:rPr>
              <w:t>6.5.</w:t>
            </w:r>
            <w:r w:rsidR="003D486C">
              <w:rPr>
                <w:rFonts w:eastAsiaTheme="minorEastAsia"/>
                <w:noProof/>
                <w:lang w:eastAsia="hr-HR"/>
              </w:rPr>
              <w:tab/>
            </w:r>
            <w:r w:rsidR="003D486C" w:rsidRPr="00F36F6A">
              <w:rPr>
                <w:rStyle w:val="Hyperlink"/>
                <w:bCs/>
                <w:noProof/>
                <w:lang w:bidi="hr-HR"/>
              </w:rPr>
              <w:t>Izmjena i/ili dopuna ponude i odustajanje od ponude/ Modification and/or amendment of the tender and withdrawal from the tender</w:t>
            </w:r>
            <w:r w:rsidR="003D486C">
              <w:rPr>
                <w:noProof/>
                <w:webHidden/>
              </w:rPr>
              <w:tab/>
            </w:r>
            <w:r w:rsidR="003D486C">
              <w:rPr>
                <w:noProof/>
                <w:webHidden/>
              </w:rPr>
              <w:fldChar w:fldCharType="begin"/>
            </w:r>
            <w:r w:rsidR="003D486C">
              <w:rPr>
                <w:noProof/>
                <w:webHidden/>
              </w:rPr>
              <w:instrText xml:space="preserve"> PAGEREF _Toc16492474 \h </w:instrText>
            </w:r>
            <w:r w:rsidR="003D486C">
              <w:rPr>
                <w:noProof/>
                <w:webHidden/>
              </w:rPr>
            </w:r>
            <w:r w:rsidR="003D486C">
              <w:rPr>
                <w:noProof/>
                <w:webHidden/>
              </w:rPr>
              <w:fldChar w:fldCharType="separate"/>
            </w:r>
            <w:r w:rsidR="003D486C">
              <w:rPr>
                <w:noProof/>
                <w:webHidden/>
              </w:rPr>
              <w:t>15</w:t>
            </w:r>
            <w:r w:rsidR="003D486C">
              <w:rPr>
                <w:noProof/>
                <w:webHidden/>
              </w:rPr>
              <w:fldChar w:fldCharType="end"/>
            </w:r>
          </w:hyperlink>
        </w:p>
        <w:p w14:paraId="0B81605F" w14:textId="5373D0D4" w:rsidR="003D486C" w:rsidRDefault="00B54D5F">
          <w:pPr>
            <w:pStyle w:val="TOC1"/>
            <w:tabs>
              <w:tab w:val="left" w:pos="660"/>
              <w:tab w:val="right" w:leader="dot" w:pos="9060"/>
            </w:tabs>
            <w:rPr>
              <w:rFonts w:eastAsiaTheme="minorEastAsia"/>
              <w:noProof/>
              <w:lang w:eastAsia="hr-HR"/>
            </w:rPr>
          </w:pPr>
          <w:hyperlink w:anchor="_Toc16492475" w:history="1">
            <w:r w:rsidR="003D486C" w:rsidRPr="00F36F6A">
              <w:rPr>
                <w:rStyle w:val="Hyperlink"/>
                <w:bCs/>
                <w:noProof/>
                <w:lang w:bidi="hr-HR"/>
              </w:rPr>
              <w:t>6.6.</w:t>
            </w:r>
            <w:r w:rsidR="003D486C">
              <w:rPr>
                <w:rFonts w:eastAsiaTheme="minorEastAsia"/>
                <w:noProof/>
                <w:lang w:eastAsia="hr-HR"/>
              </w:rPr>
              <w:tab/>
            </w:r>
            <w:r w:rsidR="003D486C" w:rsidRPr="00F36F6A">
              <w:rPr>
                <w:rStyle w:val="Hyperlink"/>
                <w:bCs/>
                <w:noProof/>
                <w:lang w:bidi="hr-HR"/>
              </w:rPr>
              <w:t>Način određivanja cijene ponude/ Tender price determination method</w:t>
            </w:r>
            <w:r w:rsidR="003D486C">
              <w:rPr>
                <w:noProof/>
                <w:webHidden/>
              </w:rPr>
              <w:tab/>
            </w:r>
            <w:r w:rsidR="003D486C">
              <w:rPr>
                <w:noProof/>
                <w:webHidden/>
              </w:rPr>
              <w:fldChar w:fldCharType="begin"/>
            </w:r>
            <w:r w:rsidR="003D486C">
              <w:rPr>
                <w:noProof/>
                <w:webHidden/>
              </w:rPr>
              <w:instrText xml:space="preserve"> PAGEREF _Toc16492475 \h </w:instrText>
            </w:r>
            <w:r w:rsidR="003D486C">
              <w:rPr>
                <w:noProof/>
                <w:webHidden/>
              </w:rPr>
            </w:r>
            <w:r w:rsidR="003D486C">
              <w:rPr>
                <w:noProof/>
                <w:webHidden/>
              </w:rPr>
              <w:fldChar w:fldCharType="separate"/>
            </w:r>
            <w:r w:rsidR="003D486C">
              <w:rPr>
                <w:noProof/>
                <w:webHidden/>
              </w:rPr>
              <w:t>15</w:t>
            </w:r>
            <w:r w:rsidR="003D486C">
              <w:rPr>
                <w:noProof/>
                <w:webHidden/>
              </w:rPr>
              <w:fldChar w:fldCharType="end"/>
            </w:r>
          </w:hyperlink>
        </w:p>
        <w:p w14:paraId="7D5ACCE9" w14:textId="74DB2ADD" w:rsidR="003D486C" w:rsidRDefault="00B54D5F">
          <w:pPr>
            <w:pStyle w:val="TOC1"/>
            <w:tabs>
              <w:tab w:val="left" w:pos="660"/>
              <w:tab w:val="right" w:leader="dot" w:pos="9060"/>
            </w:tabs>
            <w:rPr>
              <w:rFonts w:eastAsiaTheme="minorEastAsia"/>
              <w:noProof/>
              <w:lang w:eastAsia="hr-HR"/>
            </w:rPr>
          </w:pPr>
          <w:hyperlink w:anchor="_Toc16492476" w:history="1">
            <w:r w:rsidR="003D486C" w:rsidRPr="00F36F6A">
              <w:rPr>
                <w:rStyle w:val="Hyperlink"/>
                <w:bCs/>
                <w:noProof/>
                <w:lang w:bidi="hr-HR"/>
              </w:rPr>
              <w:t>6.7.</w:t>
            </w:r>
            <w:r w:rsidR="003D486C">
              <w:rPr>
                <w:rFonts w:eastAsiaTheme="minorEastAsia"/>
                <w:noProof/>
                <w:lang w:eastAsia="hr-HR"/>
              </w:rPr>
              <w:tab/>
            </w:r>
            <w:r w:rsidR="003D486C" w:rsidRPr="00F36F6A">
              <w:rPr>
                <w:rStyle w:val="Hyperlink"/>
                <w:bCs/>
                <w:noProof/>
                <w:lang w:bidi="hr-HR"/>
              </w:rPr>
              <w:t>Rok valjanosti ponude/ Tender validity period</w:t>
            </w:r>
            <w:r w:rsidR="003D486C">
              <w:rPr>
                <w:noProof/>
                <w:webHidden/>
              </w:rPr>
              <w:tab/>
            </w:r>
            <w:r w:rsidR="003D486C">
              <w:rPr>
                <w:noProof/>
                <w:webHidden/>
              </w:rPr>
              <w:fldChar w:fldCharType="begin"/>
            </w:r>
            <w:r w:rsidR="003D486C">
              <w:rPr>
                <w:noProof/>
                <w:webHidden/>
              </w:rPr>
              <w:instrText xml:space="preserve"> PAGEREF _Toc16492476 \h </w:instrText>
            </w:r>
            <w:r w:rsidR="003D486C">
              <w:rPr>
                <w:noProof/>
                <w:webHidden/>
              </w:rPr>
            </w:r>
            <w:r w:rsidR="003D486C">
              <w:rPr>
                <w:noProof/>
                <w:webHidden/>
              </w:rPr>
              <w:fldChar w:fldCharType="separate"/>
            </w:r>
            <w:r w:rsidR="003D486C">
              <w:rPr>
                <w:noProof/>
                <w:webHidden/>
              </w:rPr>
              <w:t>16</w:t>
            </w:r>
            <w:r w:rsidR="003D486C">
              <w:rPr>
                <w:noProof/>
                <w:webHidden/>
              </w:rPr>
              <w:fldChar w:fldCharType="end"/>
            </w:r>
          </w:hyperlink>
        </w:p>
        <w:p w14:paraId="1F7413E3" w14:textId="700B769F" w:rsidR="003D486C" w:rsidRDefault="00B54D5F">
          <w:pPr>
            <w:pStyle w:val="TOC1"/>
            <w:tabs>
              <w:tab w:val="left" w:pos="660"/>
              <w:tab w:val="right" w:leader="dot" w:pos="9060"/>
            </w:tabs>
            <w:rPr>
              <w:rFonts w:eastAsiaTheme="minorEastAsia"/>
              <w:noProof/>
              <w:lang w:eastAsia="hr-HR"/>
            </w:rPr>
          </w:pPr>
          <w:hyperlink w:anchor="_Toc16492477" w:history="1">
            <w:r w:rsidR="003D486C" w:rsidRPr="00F36F6A">
              <w:rPr>
                <w:rStyle w:val="Hyperlink"/>
                <w:bCs/>
                <w:noProof/>
                <w:lang w:bidi="hr-HR"/>
              </w:rPr>
              <w:t>6.8.</w:t>
            </w:r>
            <w:r w:rsidR="003D486C">
              <w:rPr>
                <w:rFonts w:eastAsiaTheme="minorEastAsia"/>
                <w:noProof/>
                <w:lang w:eastAsia="hr-HR"/>
              </w:rPr>
              <w:tab/>
            </w:r>
            <w:r w:rsidR="003D486C" w:rsidRPr="00F36F6A">
              <w:rPr>
                <w:rStyle w:val="Hyperlink"/>
                <w:bCs/>
                <w:noProof/>
                <w:lang w:bidi="hr-HR"/>
              </w:rPr>
              <w:t>Trošak ponude/ Tender cost</w:t>
            </w:r>
            <w:r w:rsidR="003D486C">
              <w:rPr>
                <w:noProof/>
                <w:webHidden/>
              </w:rPr>
              <w:tab/>
            </w:r>
            <w:r w:rsidR="003D486C">
              <w:rPr>
                <w:noProof/>
                <w:webHidden/>
              </w:rPr>
              <w:fldChar w:fldCharType="begin"/>
            </w:r>
            <w:r w:rsidR="003D486C">
              <w:rPr>
                <w:noProof/>
                <w:webHidden/>
              </w:rPr>
              <w:instrText xml:space="preserve"> PAGEREF _Toc16492477 \h </w:instrText>
            </w:r>
            <w:r w:rsidR="003D486C">
              <w:rPr>
                <w:noProof/>
                <w:webHidden/>
              </w:rPr>
            </w:r>
            <w:r w:rsidR="003D486C">
              <w:rPr>
                <w:noProof/>
                <w:webHidden/>
              </w:rPr>
              <w:fldChar w:fldCharType="separate"/>
            </w:r>
            <w:r w:rsidR="003D486C">
              <w:rPr>
                <w:noProof/>
                <w:webHidden/>
              </w:rPr>
              <w:t>16</w:t>
            </w:r>
            <w:r w:rsidR="003D486C">
              <w:rPr>
                <w:noProof/>
                <w:webHidden/>
              </w:rPr>
              <w:fldChar w:fldCharType="end"/>
            </w:r>
          </w:hyperlink>
        </w:p>
        <w:p w14:paraId="432BAE14" w14:textId="2D90E2C4" w:rsidR="003D486C" w:rsidRDefault="00B54D5F">
          <w:pPr>
            <w:pStyle w:val="TOC1"/>
            <w:tabs>
              <w:tab w:val="left" w:pos="440"/>
              <w:tab w:val="right" w:leader="dot" w:pos="9060"/>
            </w:tabs>
            <w:rPr>
              <w:rFonts w:eastAsiaTheme="minorEastAsia"/>
              <w:noProof/>
              <w:lang w:eastAsia="hr-HR"/>
            </w:rPr>
          </w:pPr>
          <w:hyperlink w:anchor="_Toc16492478" w:history="1">
            <w:r w:rsidR="003D486C" w:rsidRPr="00F36F6A">
              <w:rPr>
                <w:rStyle w:val="Hyperlink"/>
                <w:noProof/>
                <w:lang w:bidi="hr-HR"/>
              </w:rPr>
              <w:t>7.</w:t>
            </w:r>
            <w:r w:rsidR="003D486C">
              <w:rPr>
                <w:rFonts w:eastAsiaTheme="minorEastAsia"/>
                <w:noProof/>
                <w:lang w:eastAsia="hr-HR"/>
              </w:rPr>
              <w:tab/>
            </w:r>
            <w:r w:rsidR="003D486C" w:rsidRPr="00F36F6A">
              <w:rPr>
                <w:rStyle w:val="Hyperlink"/>
                <w:noProof/>
                <w:lang w:bidi="hr-HR"/>
              </w:rPr>
              <w:t>ZAJEDNICA PONUDITELJA /GROUP OF TENDERERS</w:t>
            </w:r>
            <w:r w:rsidR="003D486C">
              <w:rPr>
                <w:noProof/>
                <w:webHidden/>
              </w:rPr>
              <w:tab/>
            </w:r>
            <w:r w:rsidR="003D486C">
              <w:rPr>
                <w:noProof/>
                <w:webHidden/>
              </w:rPr>
              <w:fldChar w:fldCharType="begin"/>
            </w:r>
            <w:r w:rsidR="003D486C">
              <w:rPr>
                <w:noProof/>
                <w:webHidden/>
              </w:rPr>
              <w:instrText xml:space="preserve"> PAGEREF _Toc16492478 \h </w:instrText>
            </w:r>
            <w:r w:rsidR="003D486C">
              <w:rPr>
                <w:noProof/>
                <w:webHidden/>
              </w:rPr>
            </w:r>
            <w:r w:rsidR="003D486C">
              <w:rPr>
                <w:noProof/>
                <w:webHidden/>
              </w:rPr>
              <w:fldChar w:fldCharType="separate"/>
            </w:r>
            <w:r w:rsidR="003D486C">
              <w:rPr>
                <w:noProof/>
                <w:webHidden/>
              </w:rPr>
              <w:t>16</w:t>
            </w:r>
            <w:r w:rsidR="003D486C">
              <w:rPr>
                <w:noProof/>
                <w:webHidden/>
              </w:rPr>
              <w:fldChar w:fldCharType="end"/>
            </w:r>
          </w:hyperlink>
        </w:p>
        <w:p w14:paraId="7DC1FB18" w14:textId="2E44CF3D" w:rsidR="003D486C" w:rsidRDefault="00B54D5F">
          <w:pPr>
            <w:pStyle w:val="TOC1"/>
            <w:tabs>
              <w:tab w:val="left" w:pos="440"/>
              <w:tab w:val="right" w:leader="dot" w:pos="9060"/>
            </w:tabs>
            <w:rPr>
              <w:rFonts w:eastAsiaTheme="minorEastAsia"/>
              <w:noProof/>
              <w:lang w:eastAsia="hr-HR"/>
            </w:rPr>
          </w:pPr>
          <w:hyperlink w:anchor="_Toc16492479" w:history="1">
            <w:r w:rsidR="003D486C" w:rsidRPr="00F36F6A">
              <w:rPr>
                <w:rStyle w:val="Hyperlink"/>
                <w:noProof/>
                <w:lang w:bidi="hr-HR"/>
              </w:rPr>
              <w:t>8.</w:t>
            </w:r>
            <w:r w:rsidR="003D486C">
              <w:rPr>
                <w:rFonts w:eastAsiaTheme="minorEastAsia"/>
                <w:noProof/>
                <w:lang w:eastAsia="hr-HR"/>
              </w:rPr>
              <w:tab/>
            </w:r>
            <w:r w:rsidR="003D486C" w:rsidRPr="00F36F6A">
              <w:rPr>
                <w:rStyle w:val="Hyperlink"/>
                <w:noProof/>
                <w:lang w:bidi="hr-HR"/>
              </w:rPr>
              <w:t>ODREDBE KOJE SE ODNOSE NA PODIZVODITELJE/ PROVISIONS RELATING TO THE SUBCONTRACTORS</w:t>
            </w:r>
            <w:r w:rsidR="003D486C">
              <w:rPr>
                <w:noProof/>
                <w:webHidden/>
              </w:rPr>
              <w:tab/>
            </w:r>
            <w:r w:rsidR="003D486C">
              <w:rPr>
                <w:noProof/>
                <w:webHidden/>
              </w:rPr>
              <w:fldChar w:fldCharType="begin"/>
            </w:r>
            <w:r w:rsidR="003D486C">
              <w:rPr>
                <w:noProof/>
                <w:webHidden/>
              </w:rPr>
              <w:instrText xml:space="preserve"> PAGEREF _Toc16492479 \h </w:instrText>
            </w:r>
            <w:r w:rsidR="003D486C">
              <w:rPr>
                <w:noProof/>
                <w:webHidden/>
              </w:rPr>
            </w:r>
            <w:r w:rsidR="003D486C">
              <w:rPr>
                <w:noProof/>
                <w:webHidden/>
              </w:rPr>
              <w:fldChar w:fldCharType="separate"/>
            </w:r>
            <w:r w:rsidR="003D486C">
              <w:rPr>
                <w:noProof/>
                <w:webHidden/>
              </w:rPr>
              <w:t>17</w:t>
            </w:r>
            <w:r w:rsidR="003D486C">
              <w:rPr>
                <w:noProof/>
                <w:webHidden/>
              </w:rPr>
              <w:fldChar w:fldCharType="end"/>
            </w:r>
          </w:hyperlink>
        </w:p>
        <w:p w14:paraId="15CAD303" w14:textId="54ACA3F6" w:rsidR="003D486C" w:rsidRDefault="00B54D5F">
          <w:pPr>
            <w:pStyle w:val="TOC1"/>
            <w:tabs>
              <w:tab w:val="left" w:pos="440"/>
              <w:tab w:val="right" w:leader="dot" w:pos="9060"/>
            </w:tabs>
            <w:rPr>
              <w:rFonts w:eastAsiaTheme="minorEastAsia"/>
              <w:noProof/>
              <w:lang w:eastAsia="hr-HR"/>
            </w:rPr>
          </w:pPr>
          <w:hyperlink w:anchor="_Toc16492480" w:history="1">
            <w:r w:rsidR="003D486C" w:rsidRPr="00F36F6A">
              <w:rPr>
                <w:rStyle w:val="Hyperlink"/>
                <w:noProof/>
                <w:lang w:bidi="hr-HR"/>
              </w:rPr>
              <w:t>9.</w:t>
            </w:r>
            <w:r w:rsidR="003D486C">
              <w:rPr>
                <w:rFonts w:eastAsiaTheme="minorEastAsia"/>
                <w:noProof/>
                <w:lang w:eastAsia="hr-HR"/>
              </w:rPr>
              <w:tab/>
            </w:r>
            <w:r w:rsidR="003D486C" w:rsidRPr="00F36F6A">
              <w:rPr>
                <w:rStyle w:val="Hyperlink"/>
                <w:noProof/>
                <w:lang w:bidi="hr-HR"/>
              </w:rPr>
              <w:t>PREGLED I OCJENA PONUDA/ TENDER REVIEW AND EVALUATION</w:t>
            </w:r>
            <w:r w:rsidR="003D486C">
              <w:rPr>
                <w:noProof/>
                <w:webHidden/>
              </w:rPr>
              <w:tab/>
            </w:r>
            <w:r w:rsidR="003D486C">
              <w:rPr>
                <w:noProof/>
                <w:webHidden/>
              </w:rPr>
              <w:fldChar w:fldCharType="begin"/>
            </w:r>
            <w:r w:rsidR="003D486C">
              <w:rPr>
                <w:noProof/>
                <w:webHidden/>
              </w:rPr>
              <w:instrText xml:space="preserve"> PAGEREF _Toc16492480 \h </w:instrText>
            </w:r>
            <w:r w:rsidR="003D486C">
              <w:rPr>
                <w:noProof/>
                <w:webHidden/>
              </w:rPr>
            </w:r>
            <w:r w:rsidR="003D486C">
              <w:rPr>
                <w:noProof/>
                <w:webHidden/>
              </w:rPr>
              <w:fldChar w:fldCharType="separate"/>
            </w:r>
            <w:r w:rsidR="003D486C">
              <w:rPr>
                <w:noProof/>
                <w:webHidden/>
              </w:rPr>
              <w:t>18</w:t>
            </w:r>
            <w:r w:rsidR="003D486C">
              <w:rPr>
                <w:noProof/>
                <w:webHidden/>
              </w:rPr>
              <w:fldChar w:fldCharType="end"/>
            </w:r>
          </w:hyperlink>
        </w:p>
        <w:p w14:paraId="210DE758" w14:textId="55FF13D5" w:rsidR="003D486C" w:rsidRDefault="00B54D5F">
          <w:pPr>
            <w:pStyle w:val="TOC1"/>
            <w:tabs>
              <w:tab w:val="left" w:pos="660"/>
              <w:tab w:val="right" w:leader="dot" w:pos="9060"/>
            </w:tabs>
            <w:rPr>
              <w:rFonts w:eastAsiaTheme="minorEastAsia"/>
              <w:noProof/>
              <w:lang w:eastAsia="hr-HR"/>
            </w:rPr>
          </w:pPr>
          <w:hyperlink w:anchor="_Toc16492481" w:history="1">
            <w:r w:rsidR="003D486C" w:rsidRPr="00F36F6A">
              <w:rPr>
                <w:rStyle w:val="Hyperlink"/>
                <w:bCs/>
                <w:noProof/>
                <w:lang w:bidi="hr-HR"/>
              </w:rPr>
              <w:t>9.2.</w:t>
            </w:r>
            <w:r w:rsidR="003D486C">
              <w:rPr>
                <w:rFonts w:eastAsiaTheme="minorEastAsia"/>
                <w:noProof/>
                <w:lang w:eastAsia="hr-HR"/>
              </w:rPr>
              <w:tab/>
            </w:r>
            <w:r w:rsidR="003D486C" w:rsidRPr="00F36F6A">
              <w:rPr>
                <w:rStyle w:val="Hyperlink"/>
                <w:bCs/>
                <w:noProof/>
                <w:lang w:bidi="hr-HR"/>
              </w:rPr>
              <w:t>Pojašnjenje i upotpunjavanje/ Clarification and complementarity</w:t>
            </w:r>
            <w:r w:rsidR="003D486C">
              <w:rPr>
                <w:noProof/>
                <w:webHidden/>
              </w:rPr>
              <w:tab/>
            </w:r>
            <w:r w:rsidR="003D486C">
              <w:rPr>
                <w:noProof/>
                <w:webHidden/>
              </w:rPr>
              <w:fldChar w:fldCharType="begin"/>
            </w:r>
            <w:r w:rsidR="003D486C">
              <w:rPr>
                <w:noProof/>
                <w:webHidden/>
              </w:rPr>
              <w:instrText xml:space="preserve"> PAGEREF _Toc16492481 \h </w:instrText>
            </w:r>
            <w:r w:rsidR="003D486C">
              <w:rPr>
                <w:noProof/>
                <w:webHidden/>
              </w:rPr>
            </w:r>
            <w:r w:rsidR="003D486C">
              <w:rPr>
                <w:noProof/>
                <w:webHidden/>
              </w:rPr>
              <w:fldChar w:fldCharType="separate"/>
            </w:r>
            <w:r w:rsidR="003D486C">
              <w:rPr>
                <w:noProof/>
                <w:webHidden/>
              </w:rPr>
              <w:t>18</w:t>
            </w:r>
            <w:r w:rsidR="003D486C">
              <w:rPr>
                <w:noProof/>
                <w:webHidden/>
              </w:rPr>
              <w:fldChar w:fldCharType="end"/>
            </w:r>
          </w:hyperlink>
        </w:p>
        <w:p w14:paraId="2D70D8DC" w14:textId="0E533098" w:rsidR="003D486C" w:rsidRDefault="00B54D5F">
          <w:pPr>
            <w:pStyle w:val="TOC1"/>
            <w:tabs>
              <w:tab w:val="left" w:pos="660"/>
              <w:tab w:val="right" w:leader="dot" w:pos="9060"/>
            </w:tabs>
            <w:rPr>
              <w:rFonts w:eastAsiaTheme="minorEastAsia"/>
              <w:noProof/>
              <w:lang w:eastAsia="hr-HR"/>
            </w:rPr>
          </w:pPr>
          <w:hyperlink w:anchor="_Toc16492482" w:history="1">
            <w:r w:rsidR="003D486C" w:rsidRPr="00F36F6A">
              <w:rPr>
                <w:rStyle w:val="Hyperlink"/>
                <w:bCs/>
                <w:noProof/>
                <w:lang w:bidi="hr-HR"/>
              </w:rPr>
              <w:t>9.3.</w:t>
            </w:r>
            <w:r w:rsidR="003D486C">
              <w:rPr>
                <w:rFonts w:eastAsiaTheme="minorEastAsia"/>
                <w:noProof/>
                <w:lang w:eastAsia="hr-HR"/>
              </w:rPr>
              <w:tab/>
            </w:r>
            <w:r w:rsidR="003D486C" w:rsidRPr="00F36F6A">
              <w:rPr>
                <w:rStyle w:val="Hyperlink"/>
                <w:bCs/>
                <w:noProof/>
                <w:lang w:bidi="hr-HR"/>
              </w:rPr>
              <w:t>Odluka o odabiru ili poništenju/ Decision of selection or annulment</w:t>
            </w:r>
            <w:r w:rsidR="003D486C">
              <w:rPr>
                <w:noProof/>
                <w:webHidden/>
              </w:rPr>
              <w:tab/>
            </w:r>
            <w:r w:rsidR="003D486C">
              <w:rPr>
                <w:noProof/>
                <w:webHidden/>
              </w:rPr>
              <w:fldChar w:fldCharType="begin"/>
            </w:r>
            <w:r w:rsidR="003D486C">
              <w:rPr>
                <w:noProof/>
                <w:webHidden/>
              </w:rPr>
              <w:instrText xml:space="preserve"> PAGEREF _Toc16492482 \h </w:instrText>
            </w:r>
            <w:r w:rsidR="003D486C">
              <w:rPr>
                <w:noProof/>
                <w:webHidden/>
              </w:rPr>
            </w:r>
            <w:r w:rsidR="003D486C">
              <w:rPr>
                <w:noProof/>
                <w:webHidden/>
              </w:rPr>
              <w:fldChar w:fldCharType="separate"/>
            </w:r>
            <w:r w:rsidR="003D486C">
              <w:rPr>
                <w:noProof/>
                <w:webHidden/>
              </w:rPr>
              <w:t>19</w:t>
            </w:r>
            <w:r w:rsidR="003D486C">
              <w:rPr>
                <w:noProof/>
                <w:webHidden/>
              </w:rPr>
              <w:fldChar w:fldCharType="end"/>
            </w:r>
          </w:hyperlink>
        </w:p>
        <w:p w14:paraId="5D3C4B1C" w14:textId="25267C8C" w:rsidR="003D486C" w:rsidRDefault="00B54D5F">
          <w:pPr>
            <w:pStyle w:val="TOC1"/>
            <w:tabs>
              <w:tab w:val="left" w:pos="660"/>
              <w:tab w:val="right" w:leader="dot" w:pos="9060"/>
            </w:tabs>
            <w:rPr>
              <w:rFonts w:eastAsiaTheme="minorEastAsia"/>
              <w:noProof/>
              <w:lang w:eastAsia="hr-HR"/>
            </w:rPr>
          </w:pPr>
          <w:hyperlink w:anchor="_Toc16492483" w:history="1">
            <w:r w:rsidR="003D486C" w:rsidRPr="00F36F6A">
              <w:rPr>
                <w:rStyle w:val="Hyperlink"/>
                <w:noProof/>
                <w:lang w:bidi="hr-HR"/>
              </w:rPr>
              <w:t>10.</w:t>
            </w:r>
            <w:r w:rsidR="003D486C">
              <w:rPr>
                <w:rFonts w:eastAsiaTheme="minorEastAsia"/>
                <w:noProof/>
                <w:lang w:eastAsia="hr-HR"/>
              </w:rPr>
              <w:tab/>
            </w:r>
            <w:r w:rsidR="003D486C" w:rsidRPr="00F36F6A">
              <w:rPr>
                <w:rStyle w:val="Hyperlink"/>
                <w:noProof/>
                <w:lang w:bidi="hr-HR"/>
              </w:rPr>
              <w:t>ROK, NAČIN I UVJETI PLAĆANJA / DEADLINE, METHOD AND TERMS OF PAYMENT</w:t>
            </w:r>
            <w:r w:rsidR="003D486C">
              <w:rPr>
                <w:noProof/>
                <w:webHidden/>
              </w:rPr>
              <w:tab/>
            </w:r>
            <w:r w:rsidR="003D486C">
              <w:rPr>
                <w:noProof/>
                <w:webHidden/>
              </w:rPr>
              <w:fldChar w:fldCharType="begin"/>
            </w:r>
            <w:r w:rsidR="003D486C">
              <w:rPr>
                <w:noProof/>
                <w:webHidden/>
              </w:rPr>
              <w:instrText xml:space="preserve"> PAGEREF _Toc16492483 \h </w:instrText>
            </w:r>
            <w:r w:rsidR="003D486C">
              <w:rPr>
                <w:noProof/>
                <w:webHidden/>
              </w:rPr>
            </w:r>
            <w:r w:rsidR="003D486C">
              <w:rPr>
                <w:noProof/>
                <w:webHidden/>
              </w:rPr>
              <w:fldChar w:fldCharType="separate"/>
            </w:r>
            <w:r w:rsidR="003D486C">
              <w:rPr>
                <w:noProof/>
                <w:webHidden/>
              </w:rPr>
              <w:t>22</w:t>
            </w:r>
            <w:r w:rsidR="003D486C">
              <w:rPr>
                <w:noProof/>
                <w:webHidden/>
              </w:rPr>
              <w:fldChar w:fldCharType="end"/>
            </w:r>
          </w:hyperlink>
        </w:p>
        <w:p w14:paraId="794991A1" w14:textId="2D821D7E" w:rsidR="004B5A51" w:rsidRPr="009219AF" w:rsidRDefault="00A94B50" w:rsidP="007F4C6C">
          <w:pPr>
            <w:pStyle w:val="TOC1"/>
            <w:tabs>
              <w:tab w:val="left" w:pos="440"/>
              <w:tab w:val="right" w:leader="dot" w:pos="9060"/>
            </w:tabs>
            <w:jc w:val="both"/>
            <w:rPr>
              <w:rFonts w:eastAsiaTheme="minorEastAsia"/>
              <w:noProof/>
              <w:lang w:eastAsia="hr-HR"/>
            </w:rPr>
          </w:pPr>
          <w:r>
            <w:fldChar w:fldCharType="end"/>
          </w:r>
        </w:p>
      </w:sdtContent>
    </w:sdt>
    <w:p w14:paraId="1664D27D" w14:textId="77777777" w:rsidR="007933E1" w:rsidRDefault="007933E1" w:rsidP="007F4C6C">
      <w:pPr>
        <w:pStyle w:val="Heading1"/>
        <w:numPr>
          <w:ilvl w:val="0"/>
          <w:numId w:val="1"/>
        </w:numPr>
        <w:jc w:val="both"/>
        <w:rPr>
          <w:rFonts w:asciiTheme="minorHAnsi" w:hAnsiTheme="minorHAnsi"/>
          <w:color w:val="auto"/>
          <w:szCs w:val="24"/>
          <w:lang w:bidi="hr-HR"/>
        </w:rPr>
        <w:sectPr w:rsidR="007933E1" w:rsidSect="00297A1D">
          <w:footerReference w:type="default" r:id="rId8"/>
          <w:pgSz w:w="11906" w:h="16838"/>
          <w:pgMar w:top="1418" w:right="1418" w:bottom="993" w:left="1418" w:header="709" w:footer="709" w:gutter="0"/>
          <w:cols w:space="720"/>
        </w:sectPr>
      </w:pPr>
    </w:p>
    <w:p w14:paraId="34EBC8C6" w14:textId="77777777" w:rsidR="00E80E53" w:rsidRPr="00625292" w:rsidRDefault="00E80E53" w:rsidP="007F4C6C">
      <w:pPr>
        <w:pStyle w:val="Heading1"/>
        <w:numPr>
          <w:ilvl w:val="0"/>
          <w:numId w:val="1"/>
        </w:numPr>
        <w:jc w:val="both"/>
        <w:rPr>
          <w:rFonts w:asciiTheme="minorHAnsi" w:hAnsiTheme="minorHAnsi"/>
          <w:color w:val="auto"/>
          <w:szCs w:val="24"/>
          <w:lang w:bidi="hr-HR"/>
        </w:rPr>
      </w:pPr>
      <w:bookmarkStart w:id="0" w:name="_Toc16492452"/>
      <w:r w:rsidRPr="00625292">
        <w:rPr>
          <w:rFonts w:asciiTheme="minorHAnsi" w:hAnsiTheme="minorHAnsi"/>
          <w:color w:val="auto"/>
          <w:szCs w:val="24"/>
          <w:lang w:bidi="hr-HR"/>
        </w:rPr>
        <w:lastRenderedPageBreak/>
        <w:t>OPĆI PODACI</w:t>
      </w:r>
      <w:bookmarkEnd w:id="0"/>
      <w:r w:rsidR="00625292" w:rsidRPr="00625292">
        <w:rPr>
          <w:rFonts w:asciiTheme="minorHAnsi" w:hAnsiTheme="minorHAnsi"/>
          <w:color w:val="auto"/>
          <w:szCs w:val="24"/>
          <w:lang w:bidi="hr-HR"/>
        </w:rPr>
        <w:t xml:space="preserve"> </w:t>
      </w:r>
    </w:p>
    <w:p w14:paraId="617E757B" w14:textId="7686146D" w:rsidR="00636413" w:rsidRPr="004915B4" w:rsidRDefault="00636413" w:rsidP="00636413">
      <w:pPr>
        <w:pStyle w:val="Heading1"/>
        <w:numPr>
          <w:ilvl w:val="1"/>
          <w:numId w:val="1"/>
        </w:numPr>
        <w:jc w:val="both"/>
        <w:rPr>
          <w:rFonts w:asciiTheme="minorHAnsi" w:hAnsiTheme="minorHAnsi"/>
          <w:bCs/>
          <w:color w:val="00B0F0"/>
          <w:szCs w:val="24"/>
          <w:lang w:bidi="hr-HR"/>
        </w:rPr>
      </w:pPr>
      <w:bookmarkStart w:id="1" w:name="_Toc31178294"/>
      <w:r w:rsidRPr="00070AD7">
        <w:rPr>
          <w:rFonts w:asciiTheme="minorHAnsi" w:hAnsiTheme="minorHAnsi"/>
          <w:bCs/>
          <w:szCs w:val="24"/>
          <w:lang w:bidi="hr-HR"/>
        </w:rPr>
        <w:t>Podaci o Naručitelju (NOJN)/</w:t>
      </w:r>
      <w:r w:rsidRPr="00070AD7">
        <w:rPr>
          <w:rFonts w:asciiTheme="minorHAnsi" w:hAnsiTheme="minorHAnsi"/>
          <w:bCs/>
          <w:color w:val="00B0F0"/>
          <w:szCs w:val="24"/>
          <w:lang w:bidi="hr-HR"/>
        </w:rPr>
        <w:t>Contracting Authority</w:t>
      </w:r>
      <w:bookmarkEnd w:id="1"/>
      <w:r>
        <w:rPr>
          <w:rFonts w:asciiTheme="minorHAnsi" w:hAnsiTheme="minorHAnsi"/>
          <w:bCs/>
          <w:color w:val="00B0F0"/>
          <w:szCs w:val="24"/>
          <w:lang w:bidi="hr-HR"/>
        </w:rPr>
        <w:t xml:space="preserve"> Information</w:t>
      </w:r>
    </w:p>
    <w:p w14:paraId="4B6DDF40"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Naziv i sjedište naručitelja: </w:t>
      </w:r>
      <w:r w:rsidRPr="00070AD7">
        <w:rPr>
          <w:bCs/>
          <w:sz w:val="24"/>
          <w:szCs w:val="24"/>
          <w:lang w:bidi="hr-HR"/>
        </w:rPr>
        <w:tab/>
      </w:r>
      <w:r>
        <w:rPr>
          <w:bCs/>
          <w:sz w:val="24"/>
          <w:szCs w:val="24"/>
          <w:lang w:bidi="hr-HR"/>
        </w:rPr>
        <w:t>ADORO d.o.o. za proizvodnju</w:t>
      </w:r>
    </w:p>
    <w:p w14:paraId="511A85D9" w14:textId="77777777" w:rsidR="00636413" w:rsidRDefault="00636413" w:rsidP="00636413">
      <w:pPr>
        <w:tabs>
          <w:tab w:val="left" w:pos="567"/>
        </w:tabs>
        <w:contextualSpacing/>
        <w:jc w:val="both"/>
        <w:rPr>
          <w:bCs/>
          <w:sz w:val="24"/>
          <w:szCs w:val="24"/>
          <w:lang w:bidi="hr-HR"/>
        </w:rPr>
      </w:pPr>
      <w:r w:rsidRPr="00070AD7">
        <w:rPr>
          <w:bCs/>
          <w:sz w:val="24"/>
          <w:szCs w:val="24"/>
          <w:lang w:bidi="hr-HR"/>
        </w:rPr>
        <w:t xml:space="preserve">Adresa: </w:t>
      </w:r>
      <w:r w:rsidRPr="00070AD7">
        <w:rPr>
          <w:bCs/>
          <w:sz w:val="24"/>
          <w:szCs w:val="24"/>
          <w:lang w:bidi="hr-HR"/>
        </w:rPr>
        <w:tab/>
      </w:r>
      <w:r w:rsidRPr="00070AD7">
        <w:rPr>
          <w:bCs/>
          <w:sz w:val="24"/>
          <w:szCs w:val="24"/>
          <w:lang w:bidi="hr-HR"/>
        </w:rPr>
        <w:tab/>
        <w:t xml:space="preserve"> </w:t>
      </w:r>
      <w:r>
        <w:rPr>
          <w:bCs/>
          <w:sz w:val="24"/>
          <w:szCs w:val="24"/>
          <w:lang w:bidi="hr-HR"/>
        </w:rPr>
        <w:t xml:space="preserve">            Kanalska ulica 36, 10 250 Zagreb</w:t>
      </w:r>
    </w:p>
    <w:p w14:paraId="018DA962"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OIB: </w:t>
      </w:r>
      <w:r w:rsidRPr="00070AD7">
        <w:rPr>
          <w:bCs/>
          <w:sz w:val="24"/>
          <w:szCs w:val="24"/>
          <w:lang w:bidi="hr-HR"/>
        </w:rPr>
        <w:tab/>
      </w:r>
      <w:r w:rsidRPr="00070AD7">
        <w:rPr>
          <w:bCs/>
          <w:sz w:val="24"/>
          <w:szCs w:val="24"/>
          <w:lang w:bidi="hr-HR"/>
        </w:rPr>
        <w:tab/>
      </w:r>
      <w:r w:rsidRPr="00070AD7">
        <w:rPr>
          <w:bCs/>
          <w:sz w:val="24"/>
          <w:szCs w:val="24"/>
          <w:lang w:bidi="hr-HR"/>
        </w:rPr>
        <w:tab/>
      </w:r>
      <w:r w:rsidRPr="00070AD7">
        <w:rPr>
          <w:bCs/>
          <w:sz w:val="24"/>
          <w:szCs w:val="24"/>
          <w:lang w:bidi="hr-HR"/>
        </w:rPr>
        <w:tab/>
      </w:r>
      <w:r w:rsidRPr="00070AD7">
        <w:rPr>
          <w:bCs/>
          <w:sz w:val="24"/>
          <w:szCs w:val="24"/>
          <w:lang w:bidi="hr-HR"/>
        </w:rPr>
        <w:tab/>
      </w:r>
      <w:r>
        <w:rPr>
          <w:bCs/>
          <w:sz w:val="24"/>
          <w:szCs w:val="24"/>
          <w:lang w:bidi="hr-HR"/>
        </w:rPr>
        <w:t>98931889409</w:t>
      </w:r>
    </w:p>
    <w:p w14:paraId="32A7B605"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Broj telefona: </w:t>
      </w:r>
      <w:r w:rsidRPr="00070AD7">
        <w:rPr>
          <w:bCs/>
          <w:sz w:val="24"/>
          <w:szCs w:val="24"/>
          <w:lang w:bidi="hr-HR"/>
        </w:rPr>
        <w:tab/>
      </w:r>
      <w:r w:rsidRPr="00070AD7">
        <w:rPr>
          <w:bCs/>
          <w:sz w:val="24"/>
          <w:szCs w:val="24"/>
          <w:lang w:bidi="hr-HR"/>
        </w:rPr>
        <w:tab/>
      </w:r>
      <w:r w:rsidRPr="00070AD7">
        <w:rPr>
          <w:bCs/>
          <w:sz w:val="24"/>
          <w:szCs w:val="24"/>
          <w:lang w:bidi="hr-HR"/>
        </w:rPr>
        <w:tab/>
        <w:t>+</w:t>
      </w:r>
      <w:r>
        <w:rPr>
          <w:bCs/>
          <w:sz w:val="24"/>
          <w:szCs w:val="24"/>
          <w:lang w:bidi="hr-HR"/>
        </w:rPr>
        <w:t>385 1 653 1050</w:t>
      </w:r>
    </w:p>
    <w:p w14:paraId="66FEB81B"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Internetska adresa: </w:t>
      </w:r>
      <w:r w:rsidRPr="00070AD7">
        <w:rPr>
          <w:bCs/>
          <w:sz w:val="24"/>
          <w:szCs w:val="24"/>
          <w:lang w:bidi="hr-HR"/>
        </w:rPr>
        <w:tab/>
      </w:r>
      <w:r w:rsidRPr="00070AD7">
        <w:rPr>
          <w:bCs/>
          <w:sz w:val="24"/>
          <w:szCs w:val="24"/>
          <w:lang w:bidi="hr-HR"/>
        </w:rPr>
        <w:tab/>
      </w:r>
      <w:r>
        <w:rPr>
          <w:bCs/>
          <w:sz w:val="24"/>
          <w:szCs w:val="24"/>
          <w:lang w:bidi="hr-HR"/>
        </w:rPr>
        <w:t>www.adoro-vrata.hr</w:t>
      </w:r>
    </w:p>
    <w:p w14:paraId="54E9C46D"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Adresa elektroničke pošte: </w:t>
      </w:r>
      <w:r w:rsidRPr="00070AD7">
        <w:rPr>
          <w:bCs/>
          <w:sz w:val="24"/>
          <w:szCs w:val="24"/>
          <w:lang w:bidi="hr-HR"/>
        </w:rPr>
        <w:tab/>
      </w:r>
      <w:hyperlink r:id="rId9" w:history="1">
        <w:r w:rsidRPr="00AE05B7">
          <w:rPr>
            <w:rStyle w:val="Hyperlink"/>
            <w:bCs/>
            <w:sz w:val="24"/>
            <w:szCs w:val="24"/>
            <w:lang w:bidi="hr-HR"/>
          </w:rPr>
          <w:t>info@adoro-tueren.com</w:t>
        </w:r>
      </w:hyperlink>
      <w:r>
        <w:rPr>
          <w:bCs/>
          <w:sz w:val="24"/>
          <w:szCs w:val="24"/>
          <w:lang w:bidi="hr-HR"/>
        </w:rPr>
        <w:t xml:space="preserve"> </w:t>
      </w:r>
      <w:r w:rsidRPr="00070AD7">
        <w:rPr>
          <w:bCs/>
          <w:sz w:val="24"/>
          <w:szCs w:val="24"/>
          <w:lang w:bidi="hr-HR"/>
        </w:rPr>
        <w:t xml:space="preserve"> </w:t>
      </w:r>
    </w:p>
    <w:p w14:paraId="27217F3D" w14:textId="77777777" w:rsidR="00636413" w:rsidRPr="00070AD7" w:rsidRDefault="00636413" w:rsidP="00636413">
      <w:pPr>
        <w:tabs>
          <w:tab w:val="left" w:pos="567"/>
        </w:tabs>
        <w:contextualSpacing/>
        <w:jc w:val="both"/>
        <w:rPr>
          <w:bCs/>
          <w:sz w:val="24"/>
          <w:szCs w:val="24"/>
          <w:lang w:bidi="hr-HR"/>
        </w:rPr>
      </w:pPr>
    </w:p>
    <w:p w14:paraId="4B1B0161" w14:textId="77777777" w:rsidR="00636413" w:rsidRDefault="00636413" w:rsidP="00636413">
      <w:pPr>
        <w:tabs>
          <w:tab w:val="left" w:pos="567"/>
        </w:tabs>
        <w:contextualSpacing/>
        <w:jc w:val="both"/>
        <w:rPr>
          <w:bCs/>
          <w:sz w:val="24"/>
          <w:szCs w:val="24"/>
          <w:lang w:bidi="hr-HR"/>
        </w:rPr>
      </w:pPr>
      <w:r w:rsidRPr="00070AD7">
        <w:rPr>
          <w:bCs/>
          <w:sz w:val="24"/>
          <w:szCs w:val="24"/>
          <w:lang w:bidi="hr-HR"/>
        </w:rPr>
        <w:t>Naručitelj provodi projekt „</w:t>
      </w:r>
      <w:r>
        <w:rPr>
          <w:rFonts w:cs="Calibri"/>
          <w:sz w:val="24"/>
          <w:szCs w:val="24"/>
        </w:rPr>
        <w:t>Primjena novih tehnologija i kompetencija u proizvodnji vrata društva Adoro</w:t>
      </w:r>
      <w:r w:rsidRPr="00070AD7">
        <w:rPr>
          <w:bCs/>
          <w:sz w:val="24"/>
          <w:szCs w:val="24"/>
          <w:lang w:bidi="hr-HR"/>
        </w:rPr>
        <w:t>“</w:t>
      </w:r>
      <w:r>
        <w:rPr>
          <w:bCs/>
          <w:sz w:val="24"/>
          <w:szCs w:val="24"/>
          <w:lang w:bidi="hr-HR"/>
        </w:rPr>
        <w:t xml:space="preserve"> </w:t>
      </w:r>
      <w:r w:rsidRPr="009E646F">
        <w:rPr>
          <w:bCs/>
          <w:sz w:val="24"/>
          <w:szCs w:val="24"/>
          <w:lang w:bidi="hr-HR"/>
        </w:rPr>
        <w:t>sukladno projektnoj prijavi na Poziv na d</w:t>
      </w:r>
      <w:r>
        <w:rPr>
          <w:bCs/>
          <w:sz w:val="24"/>
          <w:szCs w:val="24"/>
          <w:lang w:bidi="hr-HR"/>
        </w:rPr>
        <w:t>ostavu projektnih prijedloga „Izgradnja i opremanje proizvodnih kapaciteta MSP“</w:t>
      </w:r>
      <w:r w:rsidRPr="009E646F">
        <w:rPr>
          <w:bCs/>
          <w:sz w:val="24"/>
          <w:szCs w:val="24"/>
          <w:lang w:bidi="hr-HR"/>
        </w:rPr>
        <w:t xml:space="preserve"> refer</w:t>
      </w:r>
      <w:r>
        <w:rPr>
          <w:bCs/>
          <w:sz w:val="24"/>
          <w:szCs w:val="24"/>
          <w:lang w:bidi="hr-HR"/>
        </w:rPr>
        <w:t>entne oznake poziva KK.03.2.1.15</w:t>
      </w:r>
      <w:r w:rsidRPr="009E646F">
        <w:rPr>
          <w:bCs/>
          <w:sz w:val="24"/>
          <w:szCs w:val="24"/>
          <w:lang w:bidi="hr-HR"/>
        </w:rPr>
        <w:t>.</w:t>
      </w:r>
    </w:p>
    <w:p w14:paraId="6610C53F" w14:textId="77777777" w:rsidR="00636413" w:rsidRDefault="00636413" w:rsidP="00636413">
      <w:pPr>
        <w:tabs>
          <w:tab w:val="left" w:pos="567"/>
        </w:tabs>
        <w:contextualSpacing/>
        <w:jc w:val="both"/>
        <w:rPr>
          <w:bCs/>
          <w:color w:val="00B0F0"/>
          <w:sz w:val="24"/>
          <w:szCs w:val="24"/>
          <w:lang w:bidi="hr-HR"/>
        </w:rPr>
      </w:pPr>
    </w:p>
    <w:p w14:paraId="2C6BE804"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 xml:space="preserve">Name of the contracting authority: </w:t>
      </w:r>
      <w:r w:rsidRPr="00070AD7">
        <w:rPr>
          <w:bCs/>
          <w:color w:val="00B0F0"/>
          <w:sz w:val="24"/>
          <w:szCs w:val="24"/>
          <w:lang w:bidi="hr-HR"/>
        </w:rPr>
        <w:tab/>
      </w:r>
      <w:r>
        <w:rPr>
          <w:bCs/>
          <w:color w:val="00B0F0"/>
          <w:sz w:val="24"/>
          <w:szCs w:val="24"/>
          <w:lang w:bidi="hr-HR"/>
        </w:rPr>
        <w:t>ADORO d.o.o. za proizvodnju</w:t>
      </w:r>
    </w:p>
    <w:p w14:paraId="42B0AB08"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 xml:space="preserve">Adress:  </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Pr>
          <w:bCs/>
          <w:color w:val="00B0F0"/>
          <w:sz w:val="24"/>
          <w:szCs w:val="24"/>
          <w:lang w:bidi="hr-HR"/>
        </w:rPr>
        <w:t>Kanalska ulica 36, 10 250 Zagreb</w:t>
      </w:r>
    </w:p>
    <w:p w14:paraId="0E9E39FC"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 xml:space="preserve">Personal indetification number: </w:t>
      </w:r>
      <w:r w:rsidRPr="00070AD7">
        <w:rPr>
          <w:bCs/>
          <w:color w:val="00B0F0"/>
          <w:sz w:val="24"/>
          <w:szCs w:val="24"/>
          <w:lang w:bidi="hr-HR"/>
        </w:rPr>
        <w:tab/>
      </w:r>
      <w:r w:rsidRPr="00121132">
        <w:rPr>
          <w:bCs/>
          <w:color w:val="00B0F0"/>
          <w:sz w:val="24"/>
          <w:szCs w:val="24"/>
          <w:lang w:bidi="hr-HR"/>
        </w:rPr>
        <w:t>62315787001</w:t>
      </w:r>
    </w:p>
    <w:p w14:paraId="6723377C"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Telephone number:</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121132">
        <w:rPr>
          <w:bCs/>
          <w:color w:val="00B0F0"/>
          <w:sz w:val="24"/>
          <w:szCs w:val="24"/>
          <w:lang w:bidi="hr-HR"/>
        </w:rPr>
        <w:t>+385 99 2624 259</w:t>
      </w:r>
    </w:p>
    <w:p w14:paraId="4D148010"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Internet adress:</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Pr>
          <w:bCs/>
          <w:color w:val="00B0F0"/>
          <w:sz w:val="24"/>
          <w:szCs w:val="24"/>
          <w:lang w:bidi="hr-HR"/>
        </w:rPr>
        <w:t>www.adoro-vrata.hr</w:t>
      </w:r>
    </w:p>
    <w:p w14:paraId="2681D4DC" w14:textId="77777777" w:rsidR="00636413" w:rsidRPr="00070AD7" w:rsidRDefault="00636413" w:rsidP="00636413">
      <w:pPr>
        <w:tabs>
          <w:tab w:val="left" w:pos="567"/>
        </w:tabs>
        <w:contextualSpacing/>
        <w:jc w:val="both"/>
        <w:rPr>
          <w:color w:val="00B0F0"/>
        </w:rPr>
      </w:pPr>
      <w:r w:rsidRPr="00070AD7">
        <w:rPr>
          <w:bCs/>
          <w:color w:val="00B0F0"/>
          <w:sz w:val="24"/>
          <w:szCs w:val="24"/>
          <w:lang w:bidi="hr-HR"/>
        </w:rPr>
        <w:t>E-mail:</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hyperlink r:id="rId10" w:history="1">
        <w:r w:rsidRPr="00AE05B7">
          <w:rPr>
            <w:rStyle w:val="Hyperlink"/>
            <w:bCs/>
            <w:sz w:val="24"/>
            <w:szCs w:val="24"/>
            <w:lang w:bidi="hr-HR"/>
          </w:rPr>
          <w:t>info@adoro-tueren.com</w:t>
        </w:r>
      </w:hyperlink>
      <w:r>
        <w:rPr>
          <w:bCs/>
          <w:sz w:val="24"/>
          <w:szCs w:val="24"/>
          <w:lang w:bidi="hr-HR"/>
        </w:rPr>
        <w:t xml:space="preserve"> </w:t>
      </w:r>
      <w:r w:rsidRPr="00070AD7">
        <w:rPr>
          <w:bCs/>
          <w:sz w:val="24"/>
          <w:szCs w:val="24"/>
          <w:lang w:bidi="hr-HR"/>
        </w:rPr>
        <w:t xml:space="preserve"> </w:t>
      </w:r>
    </w:p>
    <w:p w14:paraId="5DCFB6BD" w14:textId="77777777" w:rsidR="00636413" w:rsidRPr="00070AD7" w:rsidRDefault="00636413" w:rsidP="00636413">
      <w:pPr>
        <w:tabs>
          <w:tab w:val="left" w:pos="567"/>
        </w:tabs>
        <w:contextualSpacing/>
        <w:jc w:val="both"/>
        <w:rPr>
          <w:color w:val="00B0F0"/>
        </w:rPr>
      </w:pPr>
    </w:p>
    <w:p w14:paraId="04A2610E" w14:textId="77777777" w:rsidR="00636413" w:rsidRPr="00070AD7" w:rsidRDefault="00636413" w:rsidP="00636413">
      <w:pPr>
        <w:tabs>
          <w:tab w:val="left" w:pos="567"/>
        </w:tabs>
        <w:contextualSpacing/>
        <w:jc w:val="both"/>
        <w:rPr>
          <w:color w:val="00B0F0"/>
          <w:sz w:val="24"/>
          <w:szCs w:val="24"/>
        </w:rPr>
      </w:pPr>
      <w:r w:rsidRPr="00070AD7">
        <w:rPr>
          <w:color w:val="00B0F0"/>
          <w:sz w:val="24"/>
          <w:szCs w:val="24"/>
        </w:rPr>
        <w:t>Contracting Authority is implementing project „</w:t>
      </w:r>
      <w:r>
        <w:rPr>
          <w:color w:val="00B0F0"/>
          <w:sz w:val="24"/>
          <w:szCs w:val="24"/>
        </w:rPr>
        <w:t>Application of new technologies and competencies in the production od Adoro doors</w:t>
      </w:r>
      <w:r w:rsidRPr="00070AD7">
        <w:rPr>
          <w:color w:val="00B0F0"/>
          <w:sz w:val="24"/>
          <w:szCs w:val="24"/>
        </w:rPr>
        <w:t>“</w:t>
      </w:r>
      <w:r>
        <w:rPr>
          <w:color w:val="00B0F0"/>
          <w:sz w:val="24"/>
          <w:szCs w:val="24"/>
        </w:rPr>
        <w:t xml:space="preserve"> </w:t>
      </w:r>
      <w:r w:rsidRPr="00070AD7">
        <w:rPr>
          <w:color w:val="00B0F0"/>
          <w:sz w:val="24"/>
          <w:szCs w:val="24"/>
        </w:rPr>
        <w:t>according to projects application under the Call for submission of project applications „</w:t>
      </w:r>
      <w:r>
        <w:rPr>
          <w:color w:val="00B0F0"/>
          <w:sz w:val="24"/>
          <w:szCs w:val="24"/>
        </w:rPr>
        <w:t>Building and equipping of production facilities of SME</w:t>
      </w:r>
      <w:r w:rsidRPr="00070AD7">
        <w:rPr>
          <w:color w:val="00B0F0"/>
          <w:sz w:val="24"/>
          <w:szCs w:val="24"/>
        </w:rPr>
        <w:t>“</w:t>
      </w:r>
      <w:r>
        <w:rPr>
          <w:color w:val="00B0F0"/>
          <w:sz w:val="24"/>
          <w:szCs w:val="24"/>
        </w:rPr>
        <w:t>.</w:t>
      </w:r>
    </w:p>
    <w:p w14:paraId="76C09342" w14:textId="77777777" w:rsidR="00D5499A" w:rsidRDefault="00D5499A" w:rsidP="007F4C6C">
      <w:pPr>
        <w:tabs>
          <w:tab w:val="left" w:pos="567"/>
        </w:tabs>
        <w:contextualSpacing/>
        <w:jc w:val="both"/>
        <w:rPr>
          <w:bCs/>
          <w:sz w:val="24"/>
          <w:szCs w:val="24"/>
          <w:lang w:bidi="hr-HR"/>
        </w:rPr>
      </w:pPr>
    </w:p>
    <w:p w14:paraId="54DE4628" w14:textId="77777777" w:rsidR="00E971C1" w:rsidRPr="00DE5D6E" w:rsidRDefault="00E971C1" w:rsidP="007F4C6C">
      <w:pPr>
        <w:tabs>
          <w:tab w:val="left" w:pos="567"/>
        </w:tabs>
        <w:contextualSpacing/>
        <w:jc w:val="both"/>
        <w:rPr>
          <w:bCs/>
          <w:sz w:val="24"/>
          <w:szCs w:val="24"/>
          <w:lang w:bidi="hr-HR"/>
        </w:rPr>
      </w:pPr>
    </w:p>
    <w:p w14:paraId="6E365E0C" w14:textId="683A0CA4" w:rsidR="00E80E53" w:rsidRDefault="00E80E53" w:rsidP="007F4C6C">
      <w:pPr>
        <w:pStyle w:val="Heading1"/>
        <w:numPr>
          <w:ilvl w:val="1"/>
          <w:numId w:val="1"/>
        </w:numPr>
        <w:spacing w:before="0"/>
        <w:jc w:val="both"/>
        <w:rPr>
          <w:rFonts w:asciiTheme="minorHAnsi" w:hAnsiTheme="minorHAnsi"/>
          <w:bCs/>
          <w:szCs w:val="24"/>
          <w:lang w:bidi="hr-HR"/>
        </w:rPr>
      </w:pPr>
      <w:bookmarkStart w:id="2" w:name="_Toc16492454"/>
      <w:r w:rsidRPr="00625292">
        <w:rPr>
          <w:rFonts w:asciiTheme="minorHAnsi" w:hAnsiTheme="minorHAnsi"/>
          <w:bCs/>
          <w:szCs w:val="24"/>
          <w:lang w:bidi="hr-HR"/>
        </w:rPr>
        <w:t>Podaci o osobi zaduženoj za komunikaciju s ponuditeljima</w:t>
      </w:r>
      <w:bookmarkEnd w:id="2"/>
      <w:r w:rsidR="00636413">
        <w:rPr>
          <w:rFonts w:asciiTheme="minorHAnsi" w:hAnsiTheme="minorHAnsi"/>
          <w:bCs/>
          <w:szCs w:val="24"/>
          <w:lang w:bidi="hr-HR"/>
        </w:rPr>
        <w:t xml:space="preserve">/ </w:t>
      </w:r>
      <w:r w:rsidR="00636413" w:rsidRPr="00636413">
        <w:rPr>
          <w:rFonts w:asciiTheme="minorHAnsi" w:hAnsiTheme="minorHAnsi"/>
          <w:bCs/>
          <w:color w:val="00B0F0"/>
          <w:szCs w:val="24"/>
          <w:lang w:bidi="hr-HR"/>
        </w:rPr>
        <w:t>Contact person information</w:t>
      </w:r>
    </w:p>
    <w:p w14:paraId="36C2D351" w14:textId="26B3A6CA" w:rsidR="009E646F" w:rsidRPr="00E971C1" w:rsidRDefault="009E646F" w:rsidP="007F4C6C">
      <w:pPr>
        <w:jc w:val="both"/>
        <w:rPr>
          <w:sz w:val="24"/>
          <w:lang w:bidi="hr-HR"/>
        </w:rPr>
      </w:pPr>
      <w:r w:rsidRPr="00E971C1">
        <w:rPr>
          <w:sz w:val="24"/>
          <w:lang w:bidi="hr-HR"/>
        </w:rPr>
        <w:t xml:space="preserve">Kontakt osoba naručitelja: </w:t>
      </w:r>
      <w:r w:rsidR="00D21AD0">
        <w:rPr>
          <w:sz w:val="24"/>
          <w:lang w:bidi="hr-HR"/>
        </w:rPr>
        <w:t xml:space="preserve"> </w:t>
      </w:r>
      <w:r w:rsidR="00636413">
        <w:rPr>
          <w:sz w:val="24"/>
          <w:lang w:bidi="hr-HR"/>
        </w:rPr>
        <w:t>Rajka Karan</w:t>
      </w:r>
    </w:p>
    <w:p w14:paraId="6B31A610" w14:textId="0CD72C31" w:rsidR="009E646F" w:rsidRPr="008B6E2C" w:rsidRDefault="009E646F" w:rsidP="007F4C6C">
      <w:pPr>
        <w:jc w:val="both"/>
        <w:rPr>
          <w:sz w:val="24"/>
          <w:lang w:bidi="hr-HR"/>
        </w:rPr>
      </w:pPr>
      <w:r w:rsidRPr="008B6E2C">
        <w:rPr>
          <w:sz w:val="24"/>
          <w:lang w:bidi="hr-HR"/>
        </w:rPr>
        <w:t xml:space="preserve">Telefon: </w:t>
      </w:r>
      <w:r w:rsidR="0061168F" w:rsidRPr="008B6E2C">
        <w:rPr>
          <w:sz w:val="24"/>
          <w:lang w:bidi="hr-HR"/>
        </w:rPr>
        <w:tab/>
      </w:r>
      <w:r w:rsidR="0061168F" w:rsidRPr="008B6E2C">
        <w:rPr>
          <w:sz w:val="24"/>
          <w:lang w:bidi="hr-HR"/>
        </w:rPr>
        <w:tab/>
      </w:r>
      <w:r w:rsidR="0061168F" w:rsidRPr="008B6E2C">
        <w:rPr>
          <w:sz w:val="24"/>
          <w:lang w:bidi="hr-HR"/>
        </w:rPr>
        <w:tab/>
      </w:r>
      <w:r w:rsidRPr="008B6E2C">
        <w:rPr>
          <w:sz w:val="24"/>
          <w:lang w:bidi="hr-HR"/>
        </w:rPr>
        <w:t xml:space="preserve">+ </w:t>
      </w:r>
      <w:r w:rsidR="00ED20E2" w:rsidRPr="008B6E2C">
        <w:rPr>
          <w:sz w:val="24"/>
          <w:lang w:bidi="hr-HR"/>
        </w:rPr>
        <w:t>385 1</w:t>
      </w:r>
      <w:r w:rsidR="00D5499A" w:rsidRPr="008B6E2C">
        <w:rPr>
          <w:sz w:val="24"/>
          <w:lang w:bidi="hr-HR"/>
        </w:rPr>
        <w:t xml:space="preserve"> </w:t>
      </w:r>
      <w:r w:rsidR="00636413">
        <w:rPr>
          <w:sz w:val="24"/>
          <w:lang w:bidi="hr-HR"/>
        </w:rPr>
        <w:t>6555 466</w:t>
      </w:r>
      <w:r w:rsidRPr="008B6E2C">
        <w:rPr>
          <w:sz w:val="24"/>
          <w:lang w:bidi="hr-HR"/>
        </w:rPr>
        <w:t xml:space="preserve">  </w:t>
      </w:r>
    </w:p>
    <w:p w14:paraId="6ABC9345" w14:textId="4E21FF51" w:rsidR="00E971C1" w:rsidRDefault="009E646F" w:rsidP="007F4C6C">
      <w:pPr>
        <w:jc w:val="both"/>
        <w:rPr>
          <w:sz w:val="24"/>
          <w:lang w:bidi="hr-HR"/>
        </w:rPr>
      </w:pPr>
      <w:r w:rsidRPr="008B6E2C">
        <w:rPr>
          <w:sz w:val="24"/>
          <w:lang w:bidi="hr-HR"/>
        </w:rPr>
        <w:t xml:space="preserve">Elektronička pošta: </w:t>
      </w:r>
      <w:r w:rsidR="0061168F" w:rsidRPr="008B6E2C">
        <w:rPr>
          <w:sz w:val="24"/>
          <w:lang w:bidi="hr-HR"/>
        </w:rPr>
        <w:tab/>
      </w:r>
      <w:r w:rsidR="0061168F" w:rsidRPr="008B6E2C">
        <w:rPr>
          <w:sz w:val="24"/>
          <w:lang w:bidi="hr-HR"/>
        </w:rPr>
        <w:tab/>
      </w:r>
      <w:hyperlink r:id="rId11" w:history="1">
        <w:r w:rsidR="00636413" w:rsidRPr="000612CC">
          <w:rPr>
            <w:rStyle w:val="Hyperlink"/>
            <w:bCs/>
            <w:sz w:val="24"/>
            <w:szCs w:val="24"/>
            <w:lang w:bidi="hr-HR"/>
          </w:rPr>
          <w:t>rajka.karan@adoro-tueren.hr</w:t>
        </w:r>
      </w:hyperlink>
      <w:r w:rsidR="00636413">
        <w:rPr>
          <w:bCs/>
          <w:sz w:val="24"/>
          <w:szCs w:val="24"/>
          <w:lang w:bidi="hr-HR"/>
        </w:rPr>
        <w:t xml:space="preserve"> </w:t>
      </w:r>
    </w:p>
    <w:p w14:paraId="5F6AA7CA" w14:textId="19ECB1F7" w:rsidR="0061168F" w:rsidRPr="0061168F" w:rsidRDefault="0061168F" w:rsidP="007F4C6C">
      <w:pPr>
        <w:autoSpaceDE w:val="0"/>
        <w:autoSpaceDN w:val="0"/>
        <w:adjustRightInd w:val="0"/>
        <w:spacing w:after="0" w:line="240" w:lineRule="auto"/>
        <w:jc w:val="both"/>
        <w:rPr>
          <w:bCs/>
          <w:sz w:val="24"/>
          <w:szCs w:val="24"/>
          <w:lang w:bidi="hr-HR"/>
        </w:rPr>
      </w:pPr>
      <w:r w:rsidRPr="0061168F">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2" w:history="1">
        <w:r w:rsidR="00636413" w:rsidRPr="000612CC">
          <w:rPr>
            <w:rStyle w:val="Hyperlink"/>
            <w:bCs/>
            <w:sz w:val="24"/>
            <w:szCs w:val="24"/>
            <w:lang w:bidi="hr-HR"/>
          </w:rPr>
          <w:t>rajka.karan@adoro-tueren.hr</w:t>
        </w:r>
      </w:hyperlink>
      <w:r w:rsidR="00636413">
        <w:rPr>
          <w:bCs/>
          <w:sz w:val="24"/>
          <w:szCs w:val="24"/>
          <w:lang w:bidi="hr-HR"/>
        </w:rPr>
        <w:t xml:space="preserve"> .</w:t>
      </w:r>
    </w:p>
    <w:p w14:paraId="19B3D58A" w14:textId="77777777" w:rsidR="0061168F" w:rsidRDefault="0061168F" w:rsidP="007F4C6C">
      <w:pPr>
        <w:jc w:val="both"/>
        <w:rPr>
          <w:bCs/>
          <w:sz w:val="24"/>
          <w:szCs w:val="24"/>
          <w:lang w:bidi="hr-HR"/>
        </w:rPr>
      </w:pPr>
      <w:r w:rsidRPr="0061168F">
        <w:rPr>
          <w:bCs/>
          <w:sz w:val="24"/>
          <w:szCs w:val="24"/>
          <w:lang w:bidi="hr-HR"/>
        </w:rPr>
        <w:t>Ako je potrebno, gospodarski subjekti mogu za vrijeme roka za dostavu ponuda zahtijevati dodatne informacije i objašnjenja vezana uz dokumentaciju za nadmetanje. Dodatne informacije i objašnjenja biti će objavljeni bez navođenja podataka o podnositelju zahtjeva na internetskoj stranici</w:t>
      </w:r>
      <w:r>
        <w:rPr>
          <w:bCs/>
          <w:sz w:val="24"/>
          <w:szCs w:val="24"/>
          <w:lang w:bidi="hr-HR"/>
        </w:rPr>
        <w:t xml:space="preserve"> </w:t>
      </w:r>
      <w:hyperlink r:id="rId13" w:history="1">
        <w:r w:rsidRPr="004266EA">
          <w:rPr>
            <w:rStyle w:val="Hyperlink"/>
            <w:bCs/>
            <w:sz w:val="24"/>
            <w:szCs w:val="24"/>
            <w:lang w:bidi="hr-HR"/>
          </w:rPr>
          <w:t>www.strukturnifondovi.hr</w:t>
        </w:r>
      </w:hyperlink>
      <w:r>
        <w:rPr>
          <w:bCs/>
          <w:sz w:val="24"/>
          <w:szCs w:val="24"/>
          <w:lang w:bidi="hr-HR"/>
        </w:rPr>
        <w:t>.</w:t>
      </w:r>
      <w:r w:rsidRPr="00E971C1">
        <w:rPr>
          <w:bCs/>
          <w:sz w:val="24"/>
          <w:szCs w:val="24"/>
          <w:lang w:bidi="hr-HR"/>
        </w:rPr>
        <w:t xml:space="preserve"> </w:t>
      </w:r>
      <w:r w:rsidRPr="0061168F">
        <w:rPr>
          <w:bCs/>
          <w:sz w:val="24"/>
          <w:szCs w:val="24"/>
          <w:lang w:bidi="hr-HR"/>
        </w:rPr>
        <w:t xml:space="preserve">Pod uvjetom da je zahtjev pravovremen, posljednje dodatne informacije i objašnjenja vezana uz dokumentaciju za nadmetanje Naručitelj će staviti na raspolaganje najkasnije pet dana (5) prije isteka roka za dostavu ponuda. Zahtjev je pravovremen ako je dostavljen naručitelju najkasnije tijekom osmog (8) </w:t>
      </w:r>
      <w:r w:rsidRPr="0061168F">
        <w:rPr>
          <w:bCs/>
          <w:sz w:val="24"/>
          <w:szCs w:val="24"/>
          <w:lang w:bidi="hr-HR"/>
        </w:rPr>
        <w:lastRenderedPageBreak/>
        <w:t>dana prije dana u kojem ističe rok za dostavu ponuda. Ako Naručitelj za vrijeme roka za dostavu ponuda mijenja dokumentaciju, osigurat će dostupnost izmjena svim zainteresiranim gospodarskim subjektima na istom mjestu na kojem je objavljena osnovna Obavijest o nabavi, Dokumentacija za nadmetanje i pojašnjenja dokumentacije. Naručitelj može produljiti rok za dostavu ponuda i produljenje će biti razmjerno važnosti pojašnjenja i/ili izmjeni dokumentacije.</w:t>
      </w:r>
    </w:p>
    <w:p w14:paraId="2313CADA" w14:textId="484B9AB7" w:rsidR="001F6DB5" w:rsidRPr="001F6DB5" w:rsidRDefault="001F6DB5" w:rsidP="007F4C6C">
      <w:pPr>
        <w:jc w:val="both"/>
        <w:rPr>
          <w:bCs/>
          <w:color w:val="00B0F0"/>
          <w:sz w:val="24"/>
          <w:szCs w:val="24"/>
          <w:lang w:bidi="hr-HR"/>
        </w:rPr>
      </w:pPr>
      <w:r w:rsidRPr="001F6DB5">
        <w:rPr>
          <w:bCs/>
          <w:color w:val="00B0F0"/>
          <w:sz w:val="24"/>
          <w:szCs w:val="24"/>
          <w:lang w:bidi="hr-HR"/>
        </w:rPr>
        <w:t xml:space="preserve">Contact person: </w:t>
      </w:r>
      <w:r w:rsidR="00636413">
        <w:rPr>
          <w:bCs/>
          <w:color w:val="00B0F0"/>
          <w:sz w:val="24"/>
          <w:szCs w:val="24"/>
          <w:lang w:bidi="hr-HR"/>
        </w:rPr>
        <w:t>Rajka Karan</w:t>
      </w:r>
    </w:p>
    <w:p w14:paraId="4959DE1E" w14:textId="75922FC8" w:rsidR="001F6DB5" w:rsidRPr="008B6E2C" w:rsidRDefault="001F6DB5" w:rsidP="007F4C6C">
      <w:pPr>
        <w:jc w:val="both"/>
        <w:rPr>
          <w:color w:val="00B0F0"/>
          <w:sz w:val="24"/>
          <w:lang w:bidi="hr-HR"/>
        </w:rPr>
      </w:pPr>
      <w:r w:rsidRPr="001F6DB5">
        <w:rPr>
          <w:bCs/>
          <w:color w:val="00B0F0"/>
          <w:sz w:val="24"/>
          <w:szCs w:val="24"/>
          <w:lang w:bidi="hr-HR"/>
        </w:rPr>
        <w:t xml:space="preserve">Telephone: </w:t>
      </w:r>
      <w:r w:rsidR="00636413" w:rsidRPr="00121132">
        <w:rPr>
          <w:bCs/>
          <w:color w:val="00B0F0"/>
          <w:sz w:val="24"/>
          <w:szCs w:val="24"/>
          <w:lang w:bidi="hr-HR"/>
        </w:rPr>
        <w:t xml:space="preserve">+385 </w:t>
      </w:r>
      <w:r w:rsidR="00636413">
        <w:rPr>
          <w:bCs/>
          <w:color w:val="00B0F0"/>
          <w:sz w:val="24"/>
          <w:szCs w:val="24"/>
          <w:lang w:bidi="hr-HR"/>
        </w:rPr>
        <w:t>1 6555 466</w:t>
      </w:r>
    </w:p>
    <w:p w14:paraId="17AB0555" w14:textId="5B3A278C" w:rsidR="001F6DB5" w:rsidRPr="001F6DB5" w:rsidRDefault="001F6DB5" w:rsidP="007F4C6C">
      <w:pPr>
        <w:jc w:val="both"/>
        <w:rPr>
          <w:color w:val="00B0F0"/>
          <w:sz w:val="24"/>
          <w:lang w:bidi="hr-HR"/>
        </w:rPr>
      </w:pPr>
      <w:r w:rsidRPr="008B6E2C">
        <w:rPr>
          <w:color w:val="00B0F0"/>
          <w:sz w:val="24"/>
          <w:lang w:bidi="hr-HR"/>
        </w:rPr>
        <w:t xml:space="preserve">E-mail: </w:t>
      </w:r>
      <w:hyperlink r:id="rId14" w:history="1">
        <w:r w:rsidR="00636413" w:rsidRPr="000612CC">
          <w:rPr>
            <w:rStyle w:val="Hyperlink"/>
            <w:bCs/>
            <w:sz w:val="24"/>
            <w:szCs w:val="24"/>
            <w:lang w:bidi="hr-HR"/>
          </w:rPr>
          <w:t>rajka.karan@adoro-tueren.hr</w:t>
        </w:r>
      </w:hyperlink>
    </w:p>
    <w:p w14:paraId="16F85EF4" w14:textId="77777777" w:rsidR="001F6DB5" w:rsidRPr="001F6DB5" w:rsidRDefault="001F6DB5" w:rsidP="007F4C6C">
      <w:pPr>
        <w:jc w:val="both"/>
        <w:rPr>
          <w:bCs/>
          <w:color w:val="00B0F0"/>
          <w:sz w:val="24"/>
          <w:szCs w:val="24"/>
          <w:lang w:bidi="hr-HR"/>
        </w:rPr>
      </w:pPr>
    </w:p>
    <w:p w14:paraId="515F7EA5" w14:textId="77777777" w:rsidR="001F6DB5" w:rsidRPr="001F6DB5" w:rsidRDefault="001F6DB5" w:rsidP="001F6DB5">
      <w:pPr>
        <w:jc w:val="both"/>
        <w:rPr>
          <w:bCs/>
          <w:color w:val="00B0F0"/>
          <w:sz w:val="24"/>
          <w:szCs w:val="24"/>
          <w:lang w:bidi="hr-HR"/>
        </w:rPr>
      </w:pPr>
    </w:p>
    <w:p w14:paraId="578A6F22" w14:textId="2600F4D2" w:rsidR="001F6DB5" w:rsidRPr="001F6DB5" w:rsidRDefault="001F6DB5" w:rsidP="001F6DB5">
      <w:pPr>
        <w:jc w:val="both"/>
        <w:rPr>
          <w:bCs/>
          <w:color w:val="00B0F0"/>
          <w:sz w:val="24"/>
          <w:szCs w:val="24"/>
          <w:lang w:bidi="hr-HR"/>
        </w:rPr>
      </w:pPr>
      <w:r w:rsidRPr="001F6DB5">
        <w:rPr>
          <w:bCs/>
          <w:color w:val="00B0F0"/>
          <w:sz w:val="24"/>
          <w:szCs w:val="24"/>
          <w:lang w:bidi="hr-HR"/>
        </w:rPr>
        <w:t xml:space="preserve">Communication and any other exchange of information between the </w:t>
      </w:r>
      <w:r w:rsidR="00025FEF">
        <w:rPr>
          <w:bCs/>
          <w:color w:val="00B0F0"/>
          <w:sz w:val="24"/>
          <w:szCs w:val="24"/>
          <w:lang w:bidi="hr-HR"/>
        </w:rPr>
        <w:t>C</w:t>
      </w:r>
      <w:r w:rsidRPr="001F6DB5">
        <w:rPr>
          <w:bCs/>
          <w:color w:val="00B0F0"/>
          <w:sz w:val="24"/>
          <w:szCs w:val="24"/>
          <w:lang w:bidi="hr-HR"/>
        </w:rPr>
        <w:t xml:space="preserve">ontracting authority and the </w:t>
      </w:r>
      <w:r>
        <w:rPr>
          <w:bCs/>
          <w:color w:val="00B0F0"/>
          <w:sz w:val="24"/>
          <w:szCs w:val="24"/>
          <w:lang w:bidi="hr-HR"/>
        </w:rPr>
        <w:t xml:space="preserve">potential </w:t>
      </w:r>
      <w:r w:rsidR="00EA4077">
        <w:rPr>
          <w:bCs/>
          <w:color w:val="00B0F0"/>
          <w:sz w:val="24"/>
          <w:szCs w:val="24"/>
          <w:lang w:bidi="hr-HR"/>
        </w:rPr>
        <w:t xml:space="preserve">tenderers </w:t>
      </w:r>
      <w:r>
        <w:rPr>
          <w:bCs/>
          <w:color w:val="00B0F0"/>
          <w:sz w:val="24"/>
          <w:szCs w:val="24"/>
          <w:lang w:bidi="hr-HR"/>
        </w:rPr>
        <w:t>will be in written form</w:t>
      </w:r>
      <w:r w:rsidRPr="001F6DB5">
        <w:rPr>
          <w:bCs/>
          <w:color w:val="00B0F0"/>
          <w:sz w:val="24"/>
          <w:szCs w:val="24"/>
          <w:lang w:bidi="hr-HR"/>
        </w:rPr>
        <w:t>. The written request for</w:t>
      </w:r>
      <w:r>
        <w:rPr>
          <w:bCs/>
          <w:color w:val="00B0F0"/>
          <w:sz w:val="24"/>
          <w:szCs w:val="24"/>
          <w:lang w:bidi="hr-HR"/>
        </w:rPr>
        <w:t xml:space="preserve"> the</w:t>
      </w:r>
      <w:r w:rsidRPr="001F6DB5">
        <w:rPr>
          <w:bCs/>
          <w:color w:val="00B0F0"/>
          <w:sz w:val="24"/>
          <w:szCs w:val="24"/>
          <w:lang w:bidi="hr-HR"/>
        </w:rPr>
        <w:t xml:space="preserve"> clarification is provided by e-mail: </w:t>
      </w:r>
      <w:hyperlink r:id="rId15" w:history="1">
        <w:r w:rsidR="00636413" w:rsidRPr="000612CC">
          <w:rPr>
            <w:rStyle w:val="Hyperlink"/>
            <w:bCs/>
            <w:sz w:val="24"/>
            <w:szCs w:val="24"/>
            <w:lang w:bidi="hr-HR"/>
          </w:rPr>
          <w:t>rajka.karan@adoro-tueren.hr</w:t>
        </w:r>
      </w:hyperlink>
      <w:r w:rsidRPr="001F6DB5">
        <w:rPr>
          <w:bCs/>
          <w:color w:val="00B0F0"/>
          <w:sz w:val="24"/>
          <w:szCs w:val="24"/>
          <w:lang w:bidi="hr-HR"/>
        </w:rPr>
        <w:t>.</w:t>
      </w:r>
    </w:p>
    <w:p w14:paraId="74D65A78" w14:textId="77777777" w:rsidR="001F6DB5" w:rsidRPr="001F6DB5" w:rsidRDefault="001F6DB5" w:rsidP="001F6DB5">
      <w:pPr>
        <w:jc w:val="both"/>
        <w:rPr>
          <w:bCs/>
          <w:color w:val="00B0F0"/>
          <w:sz w:val="24"/>
          <w:szCs w:val="24"/>
          <w:lang w:bidi="hr-HR"/>
        </w:rPr>
      </w:pPr>
      <w:r w:rsidRPr="001F6DB5">
        <w:rPr>
          <w:bCs/>
          <w:color w:val="00B0F0"/>
          <w:sz w:val="24"/>
          <w:szCs w:val="24"/>
          <w:lang w:bidi="hr-HR"/>
        </w:rPr>
        <w:t xml:space="preserve">If necessary, economic entities may require additional information and explanations regarding the </w:t>
      </w:r>
      <w:r>
        <w:rPr>
          <w:bCs/>
          <w:color w:val="00B0F0"/>
          <w:sz w:val="24"/>
          <w:szCs w:val="24"/>
          <w:lang w:bidi="hr-HR"/>
        </w:rPr>
        <w:t>tender documentation</w:t>
      </w:r>
      <w:r w:rsidRPr="001F6DB5">
        <w:rPr>
          <w:bCs/>
          <w:color w:val="00B0F0"/>
          <w:sz w:val="24"/>
          <w:szCs w:val="24"/>
          <w:lang w:bidi="hr-HR"/>
        </w:rPr>
        <w:t xml:space="preserve"> during the </w:t>
      </w:r>
      <w:r w:rsidR="00A54E72">
        <w:rPr>
          <w:bCs/>
          <w:color w:val="00B0F0"/>
          <w:sz w:val="24"/>
          <w:szCs w:val="24"/>
          <w:lang w:bidi="hr-HR"/>
        </w:rPr>
        <w:t>tender</w:t>
      </w:r>
      <w:r w:rsidRPr="001F6DB5">
        <w:rPr>
          <w:bCs/>
          <w:color w:val="00B0F0"/>
          <w:sz w:val="24"/>
          <w:szCs w:val="24"/>
          <w:lang w:bidi="hr-HR"/>
        </w:rPr>
        <w:t xml:space="preserve"> deadline. Additional information and explanations will be published on the website </w:t>
      </w:r>
      <w:hyperlink r:id="rId16" w:history="1">
        <w:r w:rsidRPr="001D42CE">
          <w:rPr>
            <w:rStyle w:val="Hyperlink"/>
            <w:bCs/>
            <w:sz w:val="24"/>
            <w:szCs w:val="24"/>
            <w:lang w:bidi="hr-HR"/>
          </w:rPr>
          <w:t>www.strukturnifondovi.hr</w:t>
        </w:r>
      </w:hyperlink>
      <w:r>
        <w:rPr>
          <w:bCs/>
          <w:color w:val="00B0F0"/>
          <w:sz w:val="24"/>
          <w:szCs w:val="24"/>
          <w:lang w:bidi="hr-HR"/>
        </w:rPr>
        <w:t xml:space="preserve"> </w:t>
      </w:r>
      <w:r w:rsidRPr="001F6DB5">
        <w:rPr>
          <w:bCs/>
          <w:color w:val="00B0F0"/>
          <w:sz w:val="24"/>
          <w:szCs w:val="24"/>
          <w:lang w:bidi="hr-HR"/>
        </w:rPr>
        <w:t xml:space="preserve">without specifying the applicant's information. Provided that the request is timely, the latest additional information and explanations regarding the tender documentation will be made available by the </w:t>
      </w:r>
      <w:r w:rsidR="00025FEF">
        <w:rPr>
          <w:bCs/>
          <w:color w:val="00B0F0"/>
          <w:sz w:val="24"/>
          <w:szCs w:val="24"/>
          <w:lang w:bidi="hr-HR"/>
        </w:rPr>
        <w:t>Contracting authority</w:t>
      </w:r>
      <w:r w:rsidRPr="001F6DB5">
        <w:rPr>
          <w:bCs/>
          <w:color w:val="00B0F0"/>
          <w:sz w:val="24"/>
          <w:szCs w:val="24"/>
          <w:lang w:bidi="hr-HR"/>
        </w:rPr>
        <w:t xml:space="preserve"> no later than five (5) days before the deadline for submission of tenders. The request is timely if it has been delivered to the customer no later than eighth (8) days before the date on which the deadline for submission of tenders expires. If the Borrower changes the documentation within the deadline for the submission of </w:t>
      </w:r>
      <w:r w:rsidR="00A54E72">
        <w:rPr>
          <w:bCs/>
          <w:color w:val="00B0F0"/>
          <w:sz w:val="24"/>
          <w:szCs w:val="24"/>
          <w:lang w:bidi="hr-HR"/>
        </w:rPr>
        <w:t>tenders</w:t>
      </w:r>
      <w:r w:rsidRPr="001F6DB5">
        <w:rPr>
          <w:bCs/>
          <w:color w:val="00B0F0"/>
          <w:sz w:val="24"/>
          <w:szCs w:val="24"/>
          <w:lang w:bidi="hr-HR"/>
        </w:rPr>
        <w:t xml:space="preserve">, it will make the changes available to all interested parties at the same place as the Basic Procurement Notice, </w:t>
      </w:r>
      <w:r w:rsidR="00A54E72">
        <w:rPr>
          <w:bCs/>
          <w:color w:val="00B0F0"/>
          <w:sz w:val="24"/>
          <w:szCs w:val="24"/>
          <w:lang w:bidi="hr-HR"/>
        </w:rPr>
        <w:t>Tender</w:t>
      </w:r>
      <w:r w:rsidRPr="001F6DB5">
        <w:rPr>
          <w:bCs/>
          <w:color w:val="00B0F0"/>
          <w:sz w:val="24"/>
          <w:szCs w:val="24"/>
          <w:lang w:bidi="hr-HR"/>
        </w:rPr>
        <w:t xml:space="preserve"> Documentation and Documentation Disclosure. The </w:t>
      </w:r>
      <w:r w:rsidR="00A54E72">
        <w:rPr>
          <w:bCs/>
          <w:color w:val="00B0F0"/>
          <w:sz w:val="24"/>
          <w:szCs w:val="24"/>
          <w:lang w:bidi="hr-HR"/>
        </w:rPr>
        <w:t>Contracting Authority</w:t>
      </w:r>
      <w:r w:rsidRPr="001F6DB5">
        <w:rPr>
          <w:bCs/>
          <w:color w:val="00B0F0"/>
          <w:sz w:val="24"/>
          <w:szCs w:val="24"/>
          <w:lang w:bidi="hr-HR"/>
        </w:rPr>
        <w:t xml:space="preserve"> may extend the deadline for the submission of </w:t>
      </w:r>
      <w:r w:rsidR="00A54E72">
        <w:rPr>
          <w:bCs/>
          <w:color w:val="00B0F0"/>
          <w:sz w:val="24"/>
          <w:szCs w:val="24"/>
          <w:lang w:bidi="hr-HR"/>
        </w:rPr>
        <w:t>tenderers</w:t>
      </w:r>
      <w:r w:rsidRPr="001F6DB5">
        <w:rPr>
          <w:bCs/>
          <w:color w:val="00B0F0"/>
          <w:sz w:val="24"/>
          <w:szCs w:val="24"/>
          <w:lang w:bidi="hr-HR"/>
        </w:rPr>
        <w:t xml:space="preserve"> and the extension shall be of relative importance to the clarification and / or modification of the documentation.</w:t>
      </w:r>
    </w:p>
    <w:p w14:paraId="5E5995BE" w14:textId="77777777" w:rsidR="007F4C6C" w:rsidRPr="0061168F" w:rsidRDefault="007F4C6C" w:rsidP="007F4C6C">
      <w:pPr>
        <w:jc w:val="both"/>
        <w:rPr>
          <w:bCs/>
          <w:sz w:val="24"/>
          <w:szCs w:val="24"/>
          <w:lang w:bidi="hr-HR"/>
        </w:rPr>
      </w:pPr>
    </w:p>
    <w:p w14:paraId="2DD28672" w14:textId="77777777" w:rsidR="00E971C1" w:rsidRDefault="00B95227" w:rsidP="007F4C6C">
      <w:pPr>
        <w:pStyle w:val="ListParagraph"/>
        <w:numPr>
          <w:ilvl w:val="1"/>
          <w:numId w:val="1"/>
        </w:numPr>
        <w:tabs>
          <w:tab w:val="left" w:pos="567"/>
        </w:tabs>
        <w:jc w:val="both"/>
        <w:rPr>
          <w:rStyle w:val="Hyperlink"/>
          <w:b/>
          <w:color w:val="auto"/>
          <w:sz w:val="24"/>
          <w:szCs w:val="24"/>
          <w:u w:val="none"/>
          <w:lang w:bidi="hr-HR"/>
        </w:rPr>
      </w:pPr>
      <w:r w:rsidRPr="00B95227">
        <w:rPr>
          <w:rStyle w:val="Hyperlink"/>
          <w:b/>
          <w:color w:val="auto"/>
          <w:sz w:val="24"/>
          <w:szCs w:val="24"/>
          <w:u w:val="none"/>
          <w:lang w:bidi="hr-HR"/>
        </w:rPr>
        <w:t>Evidencijski broj nabave</w:t>
      </w:r>
      <w:r w:rsidR="00B10AE0">
        <w:rPr>
          <w:rStyle w:val="Hyperlink"/>
          <w:b/>
          <w:color w:val="auto"/>
          <w:sz w:val="24"/>
          <w:szCs w:val="24"/>
          <w:u w:val="none"/>
          <w:lang w:bidi="hr-HR"/>
        </w:rPr>
        <w:t>/</w:t>
      </w:r>
      <w:r w:rsidR="00B10AE0" w:rsidRPr="00B10AE0">
        <w:rPr>
          <w:rStyle w:val="Hyperlink"/>
          <w:b/>
          <w:color w:val="00B0F0"/>
          <w:sz w:val="24"/>
          <w:szCs w:val="24"/>
          <w:u w:val="none"/>
          <w:lang w:bidi="hr-HR"/>
        </w:rPr>
        <w:t>Procurement number</w:t>
      </w:r>
    </w:p>
    <w:p w14:paraId="007C96E3" w14:textId="561B41E1" w:rsidR="00E971C1" w:rsidRDefault="00696BFB" w:rsidP="007F4C6C">
      <w:pPr>
        <w:tabs>
          <w:tab w:val="left" w:pos="567"/>
        </w:tabs>
        <w:jc w:val="both"/>
        <w:rPr>
          <w:bCs/>
          <w:sz w:val="24"/>
        </w:rPr>
      </w:pPr>
      <w:r>
        <w:rPr>
          <w:bCs/>
          <w:sz w:val="24"/>
        </w:rPr>
        <w:t>0</w:t>
      </w:r>
      <w:r w:rsidR="00617D36">
        <w:rPr>
          <w:bCs/>
          <w:sz w:val="24"/>
        </w:rPr>
        <w:t>2</w:t>
      </w:r>
      <w:r w:rsidR="00DD7922">
        <w:rPr>
          <w:bCs/>
          <w:sz w:val="24"/>
        </w:rPr>
        <w:t>/20</w:t>
      </w:r>
      <w:r w:rsidR="00997299">
        <w:rPr>
          <w:bCs/>
          <w:sz w:val="24"/>
        </w:rPr>
        <w:t>20</w:t>
      </w:r>
    </w:p>
    <w:p w14:paraId="46B54347" w14:textId="77777777" w:rsidR="00B7315B" w:rsidRDefault="00B7315B" w:rsidP="007F4C6C">
      <w:pPr>
        <w:tabs>
          <w:tab w:val="left" w:pos="567"/>
        </w:tabs>
        <w:jc w:val="both"/>
        <w:rPr>
          <w:bCs/>
          <w:sz w:val="24"/>
        </w:rPr>
      </w:pPr>
    </w:p>
    <w:p w14:paraId="32E2D934" w14:textId="77777777" w:rsidR="00B7315B" w:rsidRPr="00B7315B" w:rsidRDefault="00B7315B" w:rsidP="00B7315B">
      <w:pPr>
        <w:pStyle w:val="ListParagraph"/>
        <w:numPr>
          <w:ilvl w:val="1"/>
          <w:numId w:val="1"/>
        </w:numPr>
        <w:tabs>
          <w:tab w:val="left" w:pos="567"/>
        </w:tabs>
        <w:jc w:val="both"/>
        <w:rPr>
          <w:b/>
          <w:sz w:val="24"/>
        </w:rPr>
      </w:pPr>
      <w:r w:rsidRPr="00B7315B">
        <w:rPr>
          <w:b/>
          <w:sz w:val="24"/>
        </w:rPr>
        <w:t>Procijenjena vrijednost nabave/</w:t>
      </w:r>
      <w:r w:rsidRPr="00B7315B">
        <w:rPr>
          <w:b/>
          <w:color w:val="00B0F0"/>
          <w:sz w:val="24"/>
        </w:rPr>
        <w:t>Estimated procurement value</w:t>
      </w:r>
    </w:p>
    <w:p w14:paraId="43B38019" w14:textId="1654423D" w:rsidR="00E971C1" w:rsidRPr="00E971C1" w:rsidRDefault="0023343A" w:rsidP="007F4C6C">
      <w:pPr>
        <w:tabs>
          <w:tab w:val="left" w:pos="567"/>
        </w:tabs>
        <w:spacing w:after="200" w:line="276" w:lineRule="auto"/>
        <w:jc w:val="both"/>
        <w:rPr>
          <w:bCs/>
          <w:sz w:val="24"/>
          <w:szCs w:val="24"/>
          <w:lang w:bidi="hr-HR"/>
        </w:rPr>
      </w:pPr>
      <w:r>
        <w:rPr>
          <w:bCs/>
          <w:sz w:val="24"/>
          <w:szCs w:val="24"/>
          <w:lang w:bidi="hr-HR"/>
        </w:rPr>
        <w:t>285.000</w:t>
      </w:r>
      <w:r w:rsidR="00B7315B">
        <w:rPr>
          <w:bCs/>
          <w:sz w:val="24"/>
          <w:szCs w:val="24"/>
          <w:lang w:bidi="hr-HR"/>
        </w:rPr>
        <w:t>,00 HRK</w:t>
      </w:r>
    </w:p>
    <w:p w14:paraId="5846219D" w14:textId="77777777" w:rsidR="00E971C1" w:rsidRPr="00E971C1" w:rsidRDefault="00E80E53" w:rsidP="007F4C6C">
      <w:pPr>
        <w:pStyle w:val="Heading1"/>
        <w:numPr>
          <w:ilvl w:val="1"/>
          <w:numId w:val="1"/>
        </w:numPr>
        <w:jc w:val="both"/>
        <w:rPr>
          <w:rFonts w:asciiTheme="minorHAnsi" w:hAnsiTheme="minorHAnsi"/>
          <w:bCs/>
          <w:szCs w:val="24"/>
          <w:lang w:bidi="hr-HR"/>
        </w:rPr>
      </w:pPr>
      <w:bookmarkStart w:id="3" w:name="_Toc16492455"/>
      <w:r w:rsidRPr="00625292">
        <w:rPr>
          <w:rFonts w:asciiTheme="minorHAnsi" w:hAnsiTheme="minorHAnsi"/>
          <w:bCs/>
          <w:szCs w:val="24"/>
          <w:lang w:bidi="hr-HR"/>
        </w:rPr>
        <w:t>Vrsta postupka nabave</w:t>
      </w:r>
      <w:r w:rsidR="00B10AE0">
        <w:rPr>
          <w:rFonts w:asciiTheme="minorHAnsi" w:hAnsiTheme="minorHAnsi"/>
          <w:bCs/>
          <w:szCs w:val="24"/>
          <w:lang w:bidi="hr-HR"/>
        </w:rPr>
        <w:t xml:space="preserve">/ </w:t>
      </w:r>
      <w:r w:rsidR="00B10AE0" w:rsidRPr="00B10AE0">
        <w:rPr>
          <w:rFonts w:asciiTheme="minorHAnsi" w:hAnsiTheme="minorHAnsi"/>
          <w:bCs/>
          <w:color w:val="00B0F0"/>
          <w:szCs w:val="24"/>
          <w:lang w:bidi="hr-HR"/>
        </w:rPr>
        <w:t>Type of procurement procedure</w:t>
      </w:r>
      <w:bookmarkEnd w:id="3"/>
      <w:r w:rsidR="00B10AE0" w:rsidRPr="00B10AE0">
        <w:rPr>
          <w:rFonts w:asciiTheme="minorHAnsi" w:hAnsiTheme="minorHAnsi"/>
          <w:bCs/>
          <w:color w:val="00B0F0"/>
          <w:szCs w:val="24"/>
          <w:lang w:bidi="hr-HR"/>
        </w:rPr>
        <w:t xml:space="preserve"> </w:t>
      </w:r>
    </w:p>
    <w:p w14:paraId="15845868" w14:textId="77777777" w:rsidR="00E971C1" w:rsidRDefault="00E971C1" w:rsidP="007F4C6C">
      <w:pPr>
        <w:jc w:val="both"/>
        <w:rPr>
          <w:bCs/>
          <w:sz w:val="24"/>
          <w:szCs w:val="24"/>
          <w:lang w:bidi="hr-HR"/>
        </w:rPr>
      </w:pPr>
      <w:r w:rsidRPr="00E971C1">
        <w:rPr>
          <w:bCs/>
          <w:sz w:val="24"/>
          <w:szCs w:val="24"/>
          <w:lang w:bidi="hr-HR"/>
        </w:rPr>
        <w:t xml:space="preserve">Postupak s objavljivanjem Obavijesti o nabavi. Danom početka postupka nabave smatra se dan objave Obavijesti o nabavi i dokumentacije za nadmetanje s pripadajućim prilozima na internetskoj stranici </w:t>
      </w:r>
      <w:hyperlink r:id="rId17" w:history="1">
        <w:r w:rsidRPr="004266EA">
          <w:rPr>
            <w:rStyle w:val="Hyperlink"/>
            <w:bCs/>
            <w:sz w:val="24"/>
            <w:szCs w:val="24"/>
            <w:lang w:bidi="hr-HR"/>
          </w:rPr>
          <w:t>www.strukturnifondovi.hr</w:t>
        </w:r>
      </w:hyperlink>
    </w:p>
    <w:p w14:paraId="1140557E" w14:textId="77777777" w:rsidR="0061168F" w:rsidRDefault="0061168F" w:rsidP="007F4C6C">
      <w:pPr>
        <w:pStyle w:val="Heading1"/>
        <w:jc w:val="both"/>
        <w:rPr>
          <w:rFonts w:asciiTheme="minorHAnsi" w:eastAsiaTheme="minorHAnsi" w:hAnsiTheme="minorHAnsi" w:cstheme="minorBidi"/>
          <w:b w:val="0"/>
          <w:bCs/>
          <w:color w:val="auto"/>
          <w:szCs w:val="24"/>
          <w:lang w:bidi="hr-HR"/>
        </w:rPr>
      </w:pPr>
      <w:bookmarkStart w:id="4" w:name="_Toc518655470"/>
      <w:bookmarkStart w:id="5" w:name="_Toc16492456"/>
      <w:r w:rsidRPr="0061168F">
        <w:rPr>
          <w:rFonts w:asciiTheme="minorHAnsi" w:eastAsiaTheme="minorHAnsi" w:hAnsiTheme="minorHAnsi" w:cstheme="minorBidi"/>
          <w:b w:val="0"/>
          <w:bCs/>
          <w:color w:val="auto"/>
          <w:szCs w:val="24"/>
          <w:lang w:bidi="hr-HR"/>
        </w:rPr>
        <w:lastRenderedPageBreak/>
        <w:t xml:space="preserve">Nabava se provodi temeljem </w:t>
      </w:r>
      <w:r w:rsidR="00696BFB">
        <w:rPr>
          <w:rFonts w:asciiTheme="minorHAnsi" w:eastAsiaTheme="minorHAnsi" w:hAnsiTheme="minorHAnsi" w:cstheme="minorBidi"/>
          <w:b w:val="0"/>
          <w:bCs/>
          <w:color w:val="auto"/>
          <w:szCs w:val="24"/>
          <w:lang w:bidi="hr-HR"/>
        </w:rPr>
        <w:t>Priloga 4</w:t>
      </w:r>
      <w:r w:rsidRPr="0061168F">
        <w:rPr>
          <w:rFonts w:asciiTheme="minorHAnsi" w:eastAsiaTheme="minorHAnsi" w:hAnsiTheme="minorHAnsi" w:cstheme="minorBidi"/>
          <w:b w:val="0"/>
          <w:bCs/>
          <w:color w:val="auto"/>
          <w:szCs w:val="24"/>
          <w:lang w:bidi="hr-HR"/>
        </w:rPr>
        <w:t xml:space="preserve">. Postupci nabave za osobe koje nisu obveznici Zakona o javnoj nabavi Poziva </w:t>
      </w:r>
      <w:r w:rsidRPr="00CD768B">
        <w:rPr>
          <w:rFonts w:asciiTheme="minorHAnsi" w:eastAsiaTheme="minorHAnsi" w:hAnsiTheme="minorHAnsi" w:cstheme="minorBidi"/>
          <w:b w:val="0"/>
          <w:bCs/>
          <w:color w:val="auto"/>
          <w:szCs w:val="24"/>
          <w:lang w:bidi="hr-HR"/>
        </w:rPr>
        <w:t>''</w:t>
      </w:r>
      <w:r w:rsidR="00CD768B" w:rsidRPr="00CD768B">
        <w:rPr>
          <w:rFonts w:asciiTheme="minorHAnsi" w:hAnsiTheme="minorHAnsi"/>
          <w:b w:val="0"/>
          <w:bCs/>
          <w:szCs w:val="24"/>
          <w:lang w:bidi="hr-HR"/>
        </w:rPr>
        <w:t>Izgradnja i opremanje proizvodnih kapaciteta MSP“</w:t>
      </w:r>
      <w:r w:rsidRPr="0061168F">
        <w:rPr>
          <w:rFonts w:asciiTheme="minorHAnsi" w:eastAsiaTheme="minorHAnsi" w:hAnsiTheme="minorHAnsi" w:cstheme="minorBidi"/>
          <w:b w:val="0"/>
          <w:bCs/>
          <w:color w:val="auto"/>
          <w:szCs w:val="24"/>
          <w:lang w:bidi="hr-HR"/>
        </w:rPr>
        <w:t xml:space="preserve"> referentne oznake poziva </w:t>
      </w:r>
      <w:r w:rsidR="00696BFB" w:rsidRPr="00696BFB">
        <w:rPr>
          <w:rFonts w:asciiTheme="minorHAnsi" w:eastAsiaTheme="minorHAnsi" w:hAnsiTheme="minorHAnsi" w:cstheme="minorBidi"/>
          <w:b w:val="0"/>
          <w:bCs/>
          <w:color w:val="auto"/>
          <w:szCs w:val="24"/>
          <w:lang w:bidi="hr-HR"/>
        </w:rPr>
        <w:t>KK.0</w:t>
      </w:r>
      <w:r w:rsidR="00CD768B">
        <w:rPr>
          <w:rFonts w:asciiTheme="minorHAnsi" w:eastAsiaTheme="minorHAnsi" w:hAnsiTheme="minorHAnsi" w:cstheme="minorBidi"/>
          <w:b w:val="0"/>
          <w:bCs/>
          <w:color w:val="auto"/>
          <w:szCs w:val="24"/>
          <w:lang w:bidi="hr-HR"/>
        </w:rPr>
        <w:t>3</w:t>
      </w:r>
      <w:r w:rsidR="00696BFB" w:rsidRPr="00696BFB">
        <w:rPr>
          <w:rFonts w:asciiTheme="minorHAnsi" w:eastAsiaTheme="minorHAnsi" w:hAnsiTheme="minorHAnsi" w:cstheme="minorBidi"/>
          <w:b w:val="0"/>
          <w:bCs/>
          <w:color w:val="auto"/>
          <w:szCs w:val="24"/>
          <w:lang w:bidi="hr-HR"/>
        </w:rPr>
        <w:t>.2.1.</w:t>
      </w:r>
      <w:r w:rsidR="00CD768B">
        <w:rPr>
          <w:rFonts w:asciiTheme="minorHAnsi" w:eastAsiaTheme="minorHAnsi" w:hAnsiTheme="minorHAnsi" w:cstheme="minorBidi"/>
          <w:b w:val="0"/>
          <w:bCs/>
          <w:color w:val="auto"/>
          <w:szCs w:val="24"/>
          <w:lang w:bidi="hr-HR"/>
        </w:rPr>
        <w:t>15</w:t>
      </w:r>
      <w:r w:rsidRPr="0061168F">
        <w:rPr>
          <w:rFonts w:asciiTheme="minorHAnsi" w:eastAsiaTheme="minorHAnsi" w:hAnsiTheme="minorHAnsi" w:cstheme="minorBidi"/>
          <w:b w:val="0"/>
          <w:bCs/>
          <w:color w:val="auto"/>
          <w:szCs w:val="24"/>
          <w:lang w:bidi="hr-HR"/>
        </w:rPr>
        <w:t>.</w:t>
      </w:r>
      <w:bookmarkEnd w:id="4"/>
      <w:bookmarkEnd w:id="5"/>
    </w:p>
    <w:p w14:paraId="6C1C6FBA" w14:textId="77777777" w:rsidR="0061168F" w:rsidRPr="0061168F" w:rsidRDefault="0061168F" w:rsidP="007F4C6C">
      <w:pPr>
        <w:jc w:val="both"/>
        <w:rPr>
          <w:lang w:bidi="hr-HR"/>
        </w:rPr>
      </w:pPr>
    </w:p>
    <w:p w14:paraId="19F7322D" w14:textId="77777777" w:rsidR="00E971C1" w:rsidRDefault="0061168F" w:rsidP="007F4C6C">
      <w:pPr>
        <w:tabs>
          <w:tab w:val="left" w:pos="567"/>
        </w:tabs>
        <w:jc w:val="both"/>
        <w:rPr>
          <w:bCs/>
          <w:sz w:val="24"/>
          <w:szCs w:val="24"/>
          <w:lang w:bidi="hr-HR"/>
        </w:rPr>
      </w:pPr>
      <w:r w:rsidRPr="00E971C1">
        <w:rPr>
          <w:bCs/>
          <w:sz w:val="24"/>
          <w:szCs w:val="24"/>
          <w:lang w:bidi="hr-HR"/>
        </w:rPr>
        <w:t xml:space="preserve">Stupanj potrebnog oglašavanja postupka nabava, kao i mjesto i način oglašavanja, mora biti razmjeran prirodi i opsegu nabave, a uključuje najmanje objavu Obavijesti o nabavi na internetskoj stranici </w:t>
      </w:r>
      <w:hyperlink r:id="rId18" w:history="1">
        <w:r w:rsidRPr="004266EA">
          <w:rPr>
            <w:rStyle w:val="Hyperlink"/>
            <w:bCs/>
            <w:sz w:val="24"/>
            <w:szCs w:val="24"/>
            <w:lang w:bidi="hr-HR"/>
          </w:rPr>
          <w:t>www.strukturnifondovi.hr</w:t>
        </w:r>
      </w:hyperlink>
      <w:r>
        <w:rPr>
          <w:bCs/>
          <w:sz w:val="24"/>
          <w:szCs w:val="24"/>
          <w:lang w:bidi="hr-HR"/>
        </w:rPr>
        <w:t xml:space="preserve"> </w:t>
      </w:r>
      <w:r w:rsidRPr="00E971C1">
        <w:rPr>
          <w:bCs/>
          <w:sz w:val="24"/>
          <w:szCs w:val="24"/>
          <w:lang w:bidi="hr-HR"/>
        </w:rPr>
        <w:t xml:space="preserve"> </w:t>
      </w:r>
    </w:p>
    <w:p w14:paraId="3B4CA8B6" w14:textId="77777777" w:rsidR="00B10AE0" w:rsidRPr="00B10AE0" w:rsidRDefault="00B10AE0" w:rsidP="00B10AE0">
      <w:pPr>
        <w:tabs>
          <w:tab w:val="left" w:pos="567"/>
        </w:tabs>
        <w:jc w:val="both"/>
        <w:rPr>
          <w:bCs/>
          <w:sz w:val="24"/>
          <w:szCs w:val="24"/>
          <w:lang w:bidi="hr-HR"/>
        </w:rPr>
      </w:pPr>
    </w:p>
    <w:p w14:paraId="06F12915" w14:textId="77777777" w:rsidR="00B10AE0" w:rsidRPr="00B7315B" w:rsidRDefault="00B10AE0" w:rsidP="00B10AE0">
      <w:pPr>
        <w:tabs>
          <w:tab w:val="left" w:pos="567"/>
        </w:tabs>
        <w:jc w:val="both"/>
        <w:rPr>
          <w:bCs/>
          <w:color w:val="00B0F0"/>
          <w:sz w:val="24"/>
          <w:szCs w:val="24"/>
          <w:lang w:bidi="hr-HR"/>
        </w:rPr>
      </w:pPr>
      <w:r w:rsidRPr="00B7315B">
        <w:rPr>
          <w:bCs/>
          <w:color w:val="00B0F0"/>
          <w:sz w:val="24"/>
          <w:szCs w:val="24"/>
          <w:lang w:bidi="hr-HR"/>
        </w:rPr>
        <w:t>Procurement Notice publication. The date of the beginning of the procurement procedure is the Procurement Noti</w:t>
      </w:r>
      <w:r w:rsidR="00842524" w:rsidRPr="00B7315B">
        <w:rPr>
          <w:bCs/>
          <w:color w:val="00B0F0"/>
          <w:sz w:val="24"/>
          <w:szCs w:val="24"/>
          <w:lang w:bidi="hr-HR"/>
        </w:rPr>
        <w:t>c</w:t>
      </w:r>
      <w:r w:rsidRPr="00B7315B">
        <w:rPr>
          <w:bCs/>
          <w:color w:val="00B0F0"/>
          <w:sz w:val="24"/>
          <w:szCs w:val="24"/>
          <w:lang w:bidi="hr-HR"/>
        </w:rPr>
        <w:t xml:space="preserve">e </w:t>
      </w:r>
      <w:r w:rsidR="00842524" w:rsidRPr="00B7315B">
        <w:rPr>
          <w:bCs/>
          <w:color w:val="00B0F0"/>
          <w:sz w:val="24"/>
          <w:szCs w:val="24"/>
          <w:lang w:bidi="hr-HR"/>
        </w:rPr>
        <w:t xml:space="preserve">and aditional tender documentation </w:t>
      </w:r>
      <w:r w:rsidRPr="00B7315B">
        <w:rPr>
          <w:bCs/>
          <w:color w:val="00B0F0"/>
          <w:sz w:val="24"/>
          <w:szCs w:val="24"/>
          <w:lang w:bidi="hr-HR"/>
        </w:rPr>
        <w:t xml:space="preserve">publication date </w:t>
      </w:r>
      <w:r w:rsidR="0062142C" w:rsidRPr="00B7315B">
        <w:rPr>
          <w:bCs/>
          <w:color w:val="00B0F0"/>
          <w:sz w:val="24"/>
          <w:szCs w:val="24"/>
          <w:lang w:bidi="hr-HR"/>
        </w:rPr>
        <w:t xml:space="preserve">published </w:t>
      </w:r>
      <w:r w:rsidRPr="00B7315B">
        <w:rPr>
          <w:bCs/>
          <w:color w:val="00B0F0"/>
          <w:sz w:val="24"/>
          <w:szCs w:val="24"/>
          <w:lang w:bidi="hr-HR"/>
        </w:rPr>
        <w:t xml:space="preserve">on the website </w:t>
      </w:r>
      <w:hyperlink r:id="rId19" w:history="1">
        <w:r w:rsidRPr="00B7315B">
          <w:rPr>
            <w:rStyle w:val="Hyperlink"/>
            <w:bCs/>
            <w:color w:val="00B0F0"/>
            <w:sz w:val="24"/>
            <w:szCs w:val="24"/>
            <w:lang w:bidi="hr-HR"/>
          </w:rPr>
          <w:t>www.strukturnifondovi.hr</w:t>
        </w:r>
      </w:hyperlink>
      <w:r w:rsidRPr="00B7315B">
        <w:rPr>
          <w:bCs/>
          <w:color w:val="00B0F0"/>
          <w:sz w:val="24"/>
          <w:szCs w:val="24"/>
          <w:lang w:bidi="hr-HR"/>
        </w:rPr>
        <w:t>.</w:t>
      </w:r>
    </w:p>
    <w:p w14:paraId="6CC1D1BC" w14:textId="77777777" w:rsidR="00B10AE0" w:rsidRPr="00B7315B" w:rsidRDefault="00B10AE0" w:rsidP="00B10AE0">
      <w:pPr>
        <w:tabs>
          <w:tab w:val="left" w:pos="567"/>
        </w:tabs>
        <w:jc w:val="both"/>
        <w:rPr>
          <w:bCs/>
          <w:color w:val="00B0F0"/>
          <w:sz w:val="24"/>
          <w:szCs w:val="24"/>
          <w:lang w:bidi="hr-HR"/>
        </w:rPr>
      </w:pPr>
      <w:r w:rsidRPr="00B7315B">
        <w:rPr>
          <w:bCs/>
          <w:color w:val="00B0F0"/>
          <w:sz w:val="24"/>
          <w:szCs w:val="24"/>
          <w:lang w:bidi="hr-HR"/>
        </w:rPr>
        <w:t xml:space="preserve">Procurement is </w:t>
      </w:r>
      <w:r w:rsidR="002D3A85" w:rsidRPr="00B7315B">
        <w:rPr>
          <w:bCs/>
          <w:color w:val="00B0F0"/>
          <w:sz w:val="24"/>
          <w:szCs w:val="24"/>
          <w:lang w:bidi="hr-HR"/>
        </w:rPr>
        <w:t>implemented</w:t>
      </w:r>
      <w:r w:rsidRPr="00B7315B">
        <w:rPr>
          <w:bCs/>
          <w:color w:val="00B0F0"/>
          <w:sz w:val="24"/>
          <w:szCs w:val="24"/>
          <w:lang w:bidi="hr-HR"/>
        </w:rPr>
        <w:t xml:space="preserve"> according to Annex 4 </w:t>
      </w:r>
      <w:r w:rsidR="00B7315B" w:rsidRPr="00B7315B">
        <w:rPr>
          <w:bCs/>
          <w:color w:val="00B0F0"/>
          <w:sz w:val="24"/>
          <w:szCs w:val="24"/>
          <w:lang w:bidi="hr-HR"/>
        </w:rPr>
        <w:t>„</w:t>
      </w:r>
      <w:r w:rsidRPr="00B7315B">
        <w:rPr>
          <w:bCs/>
          <w:color w:val="00B0F0"/>
          <w:sz w:val="24"/>
          <w:szCs w:val="24"/>
          <w:lang w:bidi="hr-HR"/>
        </w:rPr>
        <w:t xml:space="preserve">Procurement Procedures for </w:t>
      </w:r>
      <w:r w:rsidR="0062142C" w:rsidRPr="00B7315B">
        <w:rPr>
          <w:bCs/>
          <w:color w:val="00B0F0"/>
          <w:sz w:val="24"/>
          <w:szCs w:val="24"/>
          <w:lang w:bidi="hr-HR"/>
        </w:rPr>
        <w:t>non-purchasing organi</w:t>
      </w:r>
      <w:r w:rsidR="00B7315B" w:rsidRPr="00B7315B">
        <w:rPr>
          <w:bCs/>
          <w:color w:val="00B0F0"/>
          <w:sz w:val="24"/>
          <w:szCs w:val="24"/>
          <w:lang w:bidi="hr-HR"/>
        </w:rPr>
        <w:t>z</w:t>
      </w:r>
      <w:r w:rsidR="0062142C" w:rsidRPr="00B7315B">
        <w:rPr>
          <w:bCs/>
          <w:color w:val="00B0F0"/>
          <w:sz w:val="24"/>
          <w:szCs w:val="24"/>
          <w:lang w:bidi="hr-HR"/>
        </w:rPr>
        <w:t>ations</w:t>
      </w:r>
      <w:r w:rsidR="00B7315B" w:rsidRPr="00B7315B">
        <w:rPr>
          <w:bCs/>
          <w:color w:val="00B0F0"/>
          <w:sz w:val="24"/>
          <w:szCs w:val="24"/>
          <w:lang w:bidi="hr-HR"/>
        </w:rPr>
        <w:t>“</w:t>
      </w:r>
      <w:r w:rsidRPr="00B7315B">
        <w:rPr>
          <w:bCs/>
          <w:color w:val="00B0F0"/>
          <w:sz w:val="24"/>
          <w:szCs w:val="24"/>
          <w:lang w:bidi="hr-HR"/>
        </w:rPr>
        <w:t xml:space="preserve"> </w:t>
      </w:r>
      <w:r w:rsidR="00B7315B" w:rsidRPr="00B7315B">
        <w:rPr>
          <w:bCs/>
          <w:color w:val="00B0F0"/>
          <w:sz w:val="24"/>
          <w:szCs w:val="24"/>
          <w:lang w:bidi="hr-HR"/>
        </w:rPr>
        <w:t>of</w:t>
      </w:r>
      <w:r w:rsidRPr="00B7315B">
        <w:rPr>
          <w:bCs/>
          <w:color w:val="00B0F0"/>
          <w:sz w:val="24"/>
          <w:szCs w:val="24"/>
          <w:lang w:bidi="hr-HR"/>
        </w:rPr>
        <w:t xml:space="preserve"> Public Procurement Call</w:t>
      </w:r>
      <w:r w:rsidR="00B7315B" w:rsidRPr="00B7315B">
        <w:rPr>
          <w:bCs/>
          <w:color w:val="00B0F0"/>
          <w:sz w:val="24"/>
          <w:szCs w:val="24"/>
          <w:lang w:bidi="hr-HR"/>
        </w:rPr>
        <w:t xml:space="preserve"> ''Izgradnja i opremanje proizvodnih kapaciteta MSP“ </w:t>
      </w:r>
      <w:r w:rsidRPr="00B7315B">
        <w:rPr>
          <w:bCs/>
          <w:color w:val="00B0F0"/>
          <w:sz w:val="24"/>
          <w:szCs w:val="24"/>
          <w:lang w:bidi="hr-HR"/>
        </w:rPr>
        <w:t xml:space="preserve"> </w:t>
      </w:r>
      <w:r w:rsidR="00B7315B" w:rsidRPr="00B7315B">
        <w:rPr>
          <w:bCs/>
          <w:color w:val="00B0F0"/>
          <w:sz w:val="24"/>
          <w:szCs w:val="24"/>
          <w:lang w:bidi="hr-HR"/>
        </w:rPr>
        <w:t>(</w:t>
      </w:r>
      <w:r w:rsidRPr="00B7315B">
        <w:rPr>
          <w:bCs/>
          <w:color w:val="00B0F0"/>
          <w:sz w:val="24"/>
          <w:szCs w:val="24"/>
          <w:lang w:bidi="hr-HR"/>
        </w:rPr>
        <w:t>Construction and Equipping of Production Capacity of SMEs</w:t>
      </w:r>
      <w:r w:rsidR="00B7315B" w:rsidRPr="00B7315B">
        <w:rPr>
          <w:bCs/>
          <w:color w:val="00B0F0"/>
          <w:sz w:val="24"/>
          <w:szCs w:val="24"/>
          <w:lang w:bidi="hr-HR"/>
        </w:rPr>
        <w:t>)</w:t>
      </w:r>
      <w:r w:rsidRPr="00B7315B">
        <w:rPr>
          <w:bCs/>
          <w:color w:val="00B0F0"/>
          <w:sz w:val="24"/>
          <w:szCs w:val="24"/>
          <w:lang w:bidi="hr-HR"/>
        </w:rPr>
        <w:t xml:space="preserve"> Reference Call </w:t>
      </w:r>
      <w:r w:rsidR="00B7315B" w:rsidRPr="00B7315B">
        <w:rPr>
          <w:bCs/>
          <w:color w:val="00B0F0"/>
          <w:sz w:val="24"/>
          <w:szCs w:val="24"/>
          <w:lang w:bidi="hr-HR"/>
        </w:rPr>
        <w:t>Number</w:t>
      </w:r>
      <w:r w:rsidRPr="00B7315B">
        <w:rPr>
          <w:bCs/>
          <w:color w:val="00B0F0"/>
          <w:sz w:val="24"/>
          <w:szCs w:val="24"/>
          <w:lang w:bidi="hr-HR"/>
        </w:rPr>
        <w:t xml:space="preserve"> KK.03.2.1.15.</w:t>
      </w:r>
    </w:p>
    <w:p w14:paraId="62980198" w14:textId="77777777" w:rsidR="00B10AE0" w:rsidRPr="00B7315B" w:rsidRDefault="00B10AE0" w:rsidP="00B10AE0">
      <w:pPr>
        <w:tabs>
          <w:tab w:val="left" w:pos="567"/>
        </w:tabs>
        <w:jc w:val="both"/>
        <w:rPr>
          <w:bCs/>
          <w:color w:val="00B0F0"/>
          <w:sz w:val="24"/>
          <w:szCs w:val="24"/>
          <w:lang w:bidi="hr-HR"/>
        </w:rPr>
      </w:pPr>
    </w:p>
    <w:p w14:paraId="7C821E6C" w14:textId="77777777" w:rsidR="00B10AE0" w:rsidRPr="00B7315B" w:rsidRDefault="00B10AE0" w:rsidP="00B10AE0">
      <w:pPr>
        <w:tabs>
          <w:tab w:val="left" w:pos="567"/>
        </w:tabs>
        <w:jc w:val="both"/>
        <w:rPr>
          <w:bCs/>
          <w:color w:val="00B0F0"/>
          <w:sz w:val="24"/>
          <w:szCs w:val="24"/>
          <w:lang w:bidi="hr-HR"/>
        </w:rPr>
      </w:pPr>
      <w:r w:rsidRPr="00B7315B">
        <w:rPr>
          <w:bCs/>
          <w:color w:val="00B0F0"/>
          <w:sz w:val="24"/>
          <w:szCs w:val="24"/>
          <w:lang w:bidi="hr-HR"/>
        </w:rPr>
        <w:t>The level of the necessary advertising of the procurement process, as well as the place and manner of advertising, must be proportionate to the nature and scope of the procurement and includes at least the publication of the Procurement Notice on the website www.strukturnifondovi.hr</w:t>
      </w:r>
    </w:p>
    <w:p w14:paraId="26D61F41" w14:textId="77777777" w:rsidR="00B10AE0" w:rsidRDefault="00B10AE0" w:rsidP="007F4C6C">
      <w:pPr>
        <w:tabs>
          <w:tab w:val="left" w:pos="567"/>
        </w:tabs>
        <w:jc w:val="both"/>
        <w:rPr>
          <w:bCs/>
          <w:sz w:val="24"/>
          <w:szCs w:val="24"/>
          <w:lang w:bidi="hr-HR"/>
        </w:rPr>
      </w:pPr>
    </w:p>
    <w:p w14:paraId="7F79CA90" w14:textId="77777777" w:rsidR="007F4C6C" w:rsidRPr="00E971C1" w:rsidRDefault="007F4C6C" w:rsidP="007F4C6C">
      <w:pPr>
        <w:tabs>
          <w:tab w:val="left" w:pos="567"/>
        </w:tabs>
        <w:jc w:val="both"/>
        <w:rPr>
          <w:bCs/>
          <w:sz w:val="24"/>
          <w:szCs w:val="24"/>
          <w:lang w:bidi="hr-HR"/>
        </w:rPr>
      </w:pPr>
    </w:p>
    <w:p w14:paraId="7E5D013A" w14:textId="77777777" w:rsidR="00E80E53" w:rsidRPr="00625292" w:rsidRDefault="00E80E53" w:rsidP="007F4C6C">
      <w:pPr>
        <w:pStyle w:val="Heading1"/>
        <w:numPr>
          <w:ilvl w:val="1"/>
          <w:numId w:val="1"/>
        </w:numPr>
        <w:jc w:val="both"/>
        <w:rPr>
          <w:rFonts w:asciiTheme="minorHAnsi" w:hAnsiTheme="minorHAnsi"/>
          <w:bCs/>
          <w:szCs w:val="24"/>
          <w:lang w:bidi="hr-HR"/>
        </w:rPr>
      </w:pPr>
      <w:bookmarkStart w:id="6" w:name="_Toc16492457"/>
      <w:r w:rsidRPr="00625292">
        <w:rPr>
          <w:rFonts w:asciiTheme="minorHAnsi" w:hAnsiTheme="minorHAnsi"/>
          <w:bCs/>
          <w:szCs w:val="24"/>
          <w:lang w:bidi="hr-HR"/>
        </w:rPr>
        <w:t>Vrsta ugovora o nabavi</w:t>
      </w:r>
      <w:r w:rsidR="008248C2">
        <w:rPr>
          <w:rFonts w:asciiTheme="minorHAnsi" w:hAnsiTheme="minorHAnsi"/>
          <w:bCs/>
          <w:szCs w:val="24"/>
          <w:lang w:bidi="hr-HR"/>
        </w:rPr>
        <w:t>/</w:t>
      </w:r>
      <w:r w:rsidR="008248C2" w:rsidRPr="008248C2">
        <w:rPr>
          <w:rFonts w:asciiTheme="minorHAnsi" w:hAnsiTheme="minorHAnsi"/>
          <w:bCs/>
          <w:color w:val="00B0F0"/>
          <w:szCs w:val="24"/>
          <w:lang w:bidi="hr-HR"/>
        </w:rPr>
        <w:t>Type of contract</w:t>
      </w:r>
      <w:bookmarkEnd w:id="6"/>
      <w:r w:rsidR="00BA7CE1" w:rsidRPr="008248C2">
        <w:rPr>
          <w:rFonts w:asciiTheme="minorHAnsi" w:hAnsiTheme="minorHAnsi"/>
          <w:bCs/>
          <w:color w:val="00B0F0"/>
          <w:szCs w:val="24"/>
          <w:lang w:bidi="hr-HR"/>
        </w:rPr>
        <w:t xml:space="preserve"> </w:t>
      </w:r>
    </w:p>
    <w:p w14:paraId="51050548" w14:textId="77777777" w:rsidR="00E80E53" w:rsidRDefault="00E971C1" w:rsidP="007F4C6C">
      <w:pPr>
        <w:spacing w:after="0"/>
        <w:jc w:val="both"/>
        <w:rPr>
          <w:bCs/>
          <w:sz w:val="24"/>
          <w:szCs w:val="24"/>
          <w:lang w:bidi="hr-HR"/>
        </w:rPr>
      </w:pPr>
      <w:r>
        <w:rPr>
          <w:bCs/>
          <w:sz w:val="24"/>
          <w:szCs w:val="24"/>
          <w:lang w:bidi="hr-HR"/>
        </w:rPr>
        <w:t xml:space="preserve">Ugovor o nabavi </w:t>
      </w:r>
      <w:r w:rsidR="00696BFB">
        <w:rPr>
          <w:bCs/>
          <w:sz w:val="24"/>
          <w:szCs w:val="24"/>
          <w:lang w:bidi="hr-HR"/>
        </w:rPr>
        <w:t>roba</w:t>
      </w:r>
      <w:r w:rsidR="009D7010">
        <w:rPr>
          <w:bCs/>
          <w:sz w:val="24"/>
          <w:szCs w:val="24"/>
          <w:lang w:bidi="hr-HR"/>
        </w:rPr>
        <w:t>.</w:t>
      </w:r>
      <w:r w:rsidR="00C81E0C">
        <w:rPr>
          <w:bCs/>
          <w:sz w:val="24"/>
          <w:szCs w:val="24"/>
          <w:lang w:bidi="hr-HR"/>
        </w:rPr>
        <w:t xml:space="preserve"> </w:t>
      </w:r>
    </w:p>
    <w:p w14:paraId="48A874B2" w14:textId="77777777" w:rsidR="00C81E0C" w:rsidRPr="00C81E0C" w:rsidRDefault="00C81E0C" w:rsidP="007F4C6C">
      <w:pPr>
        <w:spacing w:after="0"/>
        <w:jc w:val="both"/>
        <w:rPr>
          <w:bCs/>
          <w:color w:val="00B0F0"/>
          <w:sz w:val="24"/>
          <w:szCs w:val="24"/>
          <w:lang w:bidi="hr-HR"/>
        </w:rPr>
      </w:pPr>
      <w:r w:rsidRPr="00C81E0C">
        <w:rPr>
          <w:bCs/>
          <w:color w:val="00B0F0"/>
          <w:sz w:val="24"/>
          <w:szCs w:val="24"/>
          <w:lang w:bidi="hr-HR"/>
        </w:rPr>
        <w:t>Goods purchacing contract.</w:t>
      </w:r>
    </w:p>
    <w:p w14:paraId="0191ACD4" w14:textId="77777777" w:rsidR="0061168F" w:rsidRPr="00DE5D6E" w:rsidRDefault="0061168F" w:rsidP="007F4C6C">
      <w:pPr>
        <w:spacing w:after="0"/>
        <w:jc w:val="both"/>
        <w:rPr>
          <w:bCs/>
          <w:sz w:val="24"/>
          <w:szCs w:val="24"/>
          <w:lang w:bidi="hr-HR"/>
        </w:rPr>
      </w:pPr>
    </w:p>
    <w:p w14:paraId="4CA00487" w14:textId="77777777" w:rsidR="00E80E53" w:rsidRPr="00BA7CE1" w:rsidRDefault="00E80E53" w:rsidP="007F4C6C">
      <w:pPr>
        <w:pStyle w:val="Heading1"/>
        <w:numPr>
          <w:ilvl w:val="1"/>
          <w:numId w:val="1"/>
        </w:numPr>
        <w:jc w:val="both"/>
        <w:rPr>
          <w:rFonts w:asciiTheme="minorHAnsi" w:hAnsiTheme="minorHAnsi"/>
          <w:szCs w:val="24"/>
        </w:rPr>
      </w:pPr>
      <w:bookmarkStart w:id="7" w:name="_Toc16492458"/>
      <w:r w:rsidRPr="00625292">
        <w:rPr>
          <w:rFonts w:asciiTheme="minorHAnsi" w:hAnsiTheme="minorHAnsi"/>
          <w:szCs w:val="24"/>
        </w:rPr>
        <w:t>Početak postupka nabave</w:t>
      </w:r>
      <w:r w:rsidR="00603B76">
        <w:rPr>
          <w:rFonts w:asciiTheme="minorHAnsi" w:hAnsiTheme="minorHAnsi"/>
          <w:szCs w:val="24"/>
        </w:rPr>
        <w:t>/</w:t>
      </w:r>
      <w:r w:rsidR="00BA7CE1">
        <w:rPr>
          <w:rFonts w:asciiTheme="minorHAnsi" w:hAnsiTheme="minorHAnsi"/>
          <w:szCs w:val="24"/>
        </w:rPr>
        <w:t xml:space="preserve"> </w:t>
      </w:r>
      <w:r w:rsidR="00603B76" w:rsidRPr="00B86FC8">
        <w:rPr>
          <w:rFonts w:asciiTheme="minorHAnsi" w:hAnsiTheme="minorHAnsi"/>
          <w:color w:val="00B0F0"/>
          <w:szCs w:val="24"/>
        </w:rPr>
        <w:t>Begining of the procurement process</w:t>
      </w:r>
      <w:bookmarkEnd w:id="7"/>
    </w:p>
    <w:p w14:paraId="31DA7BC6" w14:textId="77777777" w:rsidR="00E80E53" w:rsidRPr="006314F2" w:rsidRDefault="00E80E53" w:rsidP="007F4C6C">
      <w:pPr>
        <w:spacing w:after="0"/>
        <w:jc w:val="both"/>
        <w:rPr>
          <w:sz w:val="24"/>
          <w:szCs w:val="24"/>
        </w:rPr>
      </w:pPr>
      <w:r w:rsidRPr="00625292">
        <w:rPr>
          <w:sz w:val="24"/>
          <w:szCs w:val="24"/>
        </w:rPr>
        <w:t xml:space="preserve">Postupak nabave započinje objavljivanjem Obavijesti o </w:t>
      </w:r>
      <w:r w:rsidR="006314F2">
        <w:rPr>
          <w:sz w:val="24"/>
          <w:szCs w:val="24"/>
        </w:rPr>
        <w:t xml:space="preserve">nabavi na </w:t>
      </w:r>
      <w:r w:rsidR="006314F2">
        <w:rPr>
          <w:rStyle w:val="Hyperlink"/>
          <w:color w:val="auto"/>
          <w:sz w:val="24"/>
          <w:szCs w:val="24"/>
          <w:u w:val="none"/>
        </w:rPr>
        <w:t>internetskoj st</w:t>
      </w:r>
      <w:r w:rsidR="006752C3">
        <w:rPr>
          <w:rStyle w:val="Hyperlink"/>
          <w:color w:val="auto"/>
          <w:sz w:val="24"/>
          <w:szCs w:val="24"/>
          <w:u w:val="none"/>
        </w:rPr>
        <w:t>r</w:t>
      </w:r>
      <w:r w:rsidR="006314F2">
        <w:rPr>
          <w:rStyle w:val="Hyperlink"/>
          <w:color w:val="auto"/>
          <w:sz w:val="24"/>
          <w:szCs w:val="24"/>
          <w:u w:val="none"/>
        </w:rPr>
        <w:t xml:space="preserve">anici </w:t>
      </w:r>
      <w:hyperlink r:id="rId20" w:history="1">
        <w:r w:rsidR="006314F2" w:rsidRPr="00625292">
          <w:rPr>
            <w:rStyle w:val="Hyperlink"/>
            <w:bCs/>
            <w:sz w:val="24"/>
            <w:szCs w:val="24"/>
            <w:lang w:bidi="hr-HR"/>
          </w:rPr>
          <w:t>www.strukturnifondovi.hr</w:t>
        </w:r>
      </w:hyperlink>
      <w:r w:rsidR="006314F2" w:rsidRPr="006314F2">
        <w:rPr>
          <w:rStyle w:val="Hyperlink"/>
          <w:bCs/>
          <w:color w:val="auto"/>
          <w:sz w:val="24"/>
          <w:szCs w:val="24"/>
          <w:u w:val="none"/>
          <w:lang w:bidi="hr-HR"/>
        </w:rPr>
        <w:t>.</w:t>
      </w:r>
    </w:p>
    <w:p w14:paraId="25CB19DF" w14:textId="3BCBD990" w:rsidR="00E80E53" w:rsidRPr="007B114E" w:rsidRDefault="00E80E53" w:rsidP="007F4C6C">
      <w:pPr>
        <w:spacing w:after="0"/>
        <w:jc w:val="both"/>
        <w:rPr>
          <w:sz w:val="24"/>
          <w:szCs w:val="24"/>
        </w:rPr>
      </w:pPr>
      <w:r w:rsidRPr="00F50DB0">
        <w:rPr>
          <w:sz w:val="24"/>
          <w:szCs w:val="24"/>
        </w:rPr>
        <w:t xml:space="preserve">Datum objave obavijesti o nabavi </w:t>
      </w:r>
      <w:r w:rsidRPr="007B114E">
        <w:rPr>
          <w:sz w:val="24"/>
          <w:szCs w:val="24"/>
        </w:rPr>
        <w:t xml:space="preserve">je </w:t>
      </w:r>
      <w:r w:rsidR="007B114E" w:rsidRPr="007B114E">
        <w:rPr>
          <w:sz w:val="24"/>
          <w:szCs w:val="24"/>
        </w:rPr>
        <w:t>21</w:t>
      </w:r>
      <w:r w:rsidR="006752C3" w:rsidRPr="007B114E">
        <w:rPr>
          <w:sz w:val="24"/>
          <w:szCs w:val="24"/>
        </w:rPr>
        <w:t>.</w:t>
      </w:r>
      <w:r w:rsidR="008803EC" w:rsidRPr="007B114E">
        <w:rPr>
          <w:sz w:val="24"/>
          <w:szCs w:val="24"/>
        </w:rPr>
        <w:t>02</w:t>
      </w:r>
      <w:r w:rsidRPr="007B114E">
        <w:rPr>
          <w:sz w:val="24"/>
          <w:szCs w:val="24"/>
        </w:rPr>
        <w:t>.20</w:t>
      </w:r>
      <w:r w:rsidR="008803EC" w:rsidRPr="007B114E">
        <w:rPr>
          <w:sz w:val="24"/>
          <w:szCs w:val="24"/>
        </w:rPr>
        <w:t>20</w:t>
      </w:r>
      <w:r w:rsidRPr="007B114E">
        <w:rPr>
          <w:sz w:val="24"/>
          <w:szCs w:val="24"/>
        </w:rPr>
        <w:t>.</w:t>
      </w:r>
    </w:p>
    <w:p w14:paraId="7BAC49AA" w14:textId="77777777" w:rsidR="00DC1D32" w:rsidRPr="007B114E" w:rsidRDefault="00DC1D32" w:rsidP="007F4C6C">
      <w:pPr>
        <w:spacing w:after="0"/>
        <w:jc w:val="both"/>
        <w:rPr>
          <w:sz w:val="24"/>
          <w:szCs w:val="24"/>
        </w:rPr>
      </w:pPr>
    </w:p>
    <w:p w14:paraId="1B92EDCE" w14:textId="77777777" w:rsidR="00DC1D32" w:rsidRPr="007B114E" w:rsidRDefault="00DC1D32" w:rsidP="00DC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B0F0"/>
        </w:rPr>
      </w:pPr>
      <w:r w:rsidRPr="007B114E">
        <w:rPr>
          <w:color w:val="00B0F0"/>
        </w:rPr>
        <w:t xml:space="preserve">The procurement process begins with publication of the Procurement Notice on the website </w:t>
      </w:r>
      <w:hyperlink r:id="rId21" w:history="1">
        <w:r w:rsidRPr="007B114E">
          <w:rPr>
            <w:rStyle w:val="Hyperlink"/>
            <w:color w:val="00B0F0"/>
          </w:rPr>
          <w:t>www.strukturnifondovi.hr</w:t>
        </w:r>
      </w:hyperlink>
    </w:p>
    <w:p w14:paraId="6EB9B2CD" w14:textId="52C64419" w:rsidR="00DC1D32" w:rsidRPr="00951A02" w:rsidRDefault="00DC1D32" w:rsidP="00DC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B0F0"/>
        </w:rPr>
      </w:pPr>
      <w:r w:rsidRPr="007B114E">
        <w:rPr>
          <w:color w:val="00B0F0"/>
        </w:rPr>
        <w:t xml:space="preserve">The date of the procurement notice publication is </w:t>
      </w:r>
      <w:r w:rsidR="007B114E" w:rsidRPr="007B114E">
        <w:rPr>
          <w:color w:val="00B0F0"/>
        </w:rPr>
        <w:t>21</w:t>
      </w:r>
      <w:r w:rsidRPr="007B114E">
        <w:rPr>
          <w:color w:val="00B0F0"/>
        </w:rPr>
        <w:t>.0</w:t>
      </w:r>
      <w:r w:rsidR="008803EC" w:rsidRPr="007B114E">
        <w:rPr>
          <w:color w:val="00B0F0"/>
        </w:rPr>
        <w:t>2</w:t>
      </w:r>
      <w:r w:rsidRPr="007B114E">
        <w:rPr>
          <w:color w:val="00B0F0"/>
        </w:rPr>
        <w:t>.20</w:t>
      </w:r>
      <w:r w:rsidR="008803EC" w:rsidRPr="007B114E">
        <w:rPr>
          <w:color w:val="00B0F0"/>
        </w:rPr>
        <w:t>20</w:t>
      </w:r>
      <w:r w:rsidRPr="007B114E">
        <w:rPr>
          <w:color w:val="00B0F0"/>
        </w:rPr>
        <w:t>.</w:t>
      </w:r>
    </w:p>
    <w:p w14:paraId="650D60CD" w14:textId="77777777" w:rsidR="00DC1D32" w:rsidRPr="009D7010" w:rsidRDefault="00DC1D32" w:rsidP="007F4C6C">
      <w:pPr>
        <w:spacing w:after="0"/>
        <w:jc w:val="both"/>
        <w:rPr>
          <w:sz w:val="24"/>
          <w:szCs w:val="24"/>
          <w:highlight w:val="yellow"/>
        </w:rPr>
      </w:pPr>
    </w:p>
    <w:p w14:paraId="4D477BE7" w14:textId="77777777" w:rsidR="0061168F" w:rsidRDefault="0061168F" w:rsidP="007F4C6C">
      <w:pPr>
        <w:spacing w:after="0"/>
        <w:jc w:val="both"/>
        <w:rPr>
          <w:sz w:val="24"/>
          <w:szCs w:val="24"/>
        </w:rPr>
      </w:pPr>
    </w:p>
    <w:p w14:paraId="4A69282E" w14:textId="77777777" w:rsidR="0061168F" w:rsidRPr="00625292" w:rsidRDefault="0061168F" w:rsidP="007F4C6C">
      <w:pPr>
        <w:spacing w:after="0"/>
        <w:jc w:val="both"/>
        <w:rPr>
          <w:sz w:val="24"/>
          <w:szCs w:val="24"/>
        </w:rPr>
      </w:pPr>
    </w:p>
    <w:p w14:paraId="3F374FB1" w14:textId="77777777" w:rsidR="0061168F" w:rsidRPr="00B86FC8" w:rsidRDefault="0061168F" w:rsidP="007F4C6C">
      <w:pPr>
        <w:pStyle w:val="ListParagraph"/>
        <w:numPr>
          <w:ilvl w:val="1"/>
          <w:numId w:val="1"/>
        </w:numPr>
        <w:tabs>
          <w:tab w:val="left" w:pos="567"/>
        </w:tabs>
        <w:jc w:val="both"/>
        <w:rPr>
          <w:b/>
          <w:bCs/>
          <w:sz w:val="24"/>
          <w:szCs w:val="24"/>
          <w:lang w:bidi="hr-HR"/>
        </w:rPr>
      </w:pPr>
      <w:r w:rsidRPr="00625292">
        <w:rPr>
          <w:b/>
          <w:bCs/>
          <w:sz w:val="24"/>
          <w:szCs w:val="24"/>
          <w:lang w:bidi="hr-HR"/>
        </w:rPr>
        <w:t xml:space="preserve">Popis gospodarskih subjekata s kojima je Naručitelj u </w:t>
      </w:r>
      <w:r w:rsidRPr="00B86FC8">
        <w:rPr>
          <w:b/>
          <w:bCs/>
          <w:sz w:val="24"/>
          <w:szCs w:val="24"/>
          <w:lang w:bidi="hr-HR"/>
        </w:rPr>
        <w:t>sukobu interesa</w:t>
      </w:r>
      <w:r w:rsidR="00B86FC8" w:rsidRPr="00B86FC8">
        <w:rPr>
          <w:b/>
          <w:bCs/>
          <w:sz w:val="24"/>
          <w:szCs w:val="24"/>
          <w:lang w:bidi="hr-HR"/>
        </w:rPr>
        <w:t xml:space="preserve">/ </w:t>
      </w:r>
      <w:r w:rsidR="00B86FC8" w:rsidRPr="00B86FC8">
        <w:rPr>
          <w:b/>
          <w:bCs/>
          <w:color w:val="00B0F0"/>
          <w:sz w:val="24"/>
          <w:szCs w:val="24"/>
          <w:lang w:bidi="hr-HR"/>
        </w:rPr>
        <w:t>List of economic entities whom the Contracting authority is in a conflict of interest</w:t>
      </w:r>
    </w:p>
    <w:p w14:paraId="47F9111E" w14:textId="77777777" w:rsidR="00B86FC8" w:rsidRDefault="00B86FC8" w:rsidP="00B86FC8">
      <w:pPr>
        <w:pStyle w:val="ListParagraph"/>
        <w:tabs>
          <w:tab w:val="left" w:pos="567"/>
        </w:tabs>
        <w:ind w:left="644"/>
        <w:jc w:val="both"/>
        <w:rPr>
          <w:b/>
          <w:bCs/>
          <w:sz w:val="24"/>
          <w:szCs w:val="24"/>
          <w:lang w:bidi="hr-HR"/>
        </w:rPr>
      </w:pPr>
    </w:p>
    <w:p w14:paraId="3912813E" w14:textId="77777777" w:rsidR="00627B5E" w:rsidRPr="00627B5E" w:rsidRDefault="00627B5E" w:rsidP="00627B5E">
      <w:pPr>
        <w:pStyle w:val="ListParagraph"/>
        <w:tabs>
          <w:tab w:val="left" w:pos="567"/>
        </w:tabs>
        <w:spacing w:after="0"/>
        <w:ind w:left="360"/>
        <w:jc w:val="both"/>
        <w:rPr>
          <w:bCs/>
          <w:sz w:val="24"/>
          <w:szCs w:val="24"/>
          <w:lang w:bidi="hr-HR"/>
        </w:rPr>
      </w:pPr>
      <w:r w:rsidRPr="00627B5E">
        <w:rPr>
          <w:bCs/>
          <w:sz w:val="24"/>
          <w:szCs w:val="24"/>
          <w:lang w:bidi="hr-HR"/>
        </w:rPr>
        <w:t>Ne postoje postoje gospodarski subjekti s kojima Naručitelj i s njima povezane osobe ne smiju sklapati ugovore o nabavi (u svojstvu ponuditelja, člana zajednice ponuditelja ili podizvoditelja odabranom ponuditelju).</w:t>
      </w:r>
    </w:p>
    <w:p w14:paraId="15F4FD18" w14:textId="77777777" w:rsidR="00627B5E" w:rsidRPr="00627B5E" w:rsidRDefault="00627B5E" w:rsidP="00627B5E">
      <w:pPr>
        <w:pStyle w:val="ListParagraph"/>
        <w:tabs>
          <w:tab w:val="left" w:pos="567"/>
        </w:tabs>
        <w:spacing w:after="0"/>
        <w:ind w:left="360"/>
        <w:jc w:val="both"/>
        <w:rPr>
          <w:bCs/>
          <w:sz w:val="24"/>
          <w:szCs w:val="24"/>
          <w:lang w:bidi="hr-HR"/>
        </w:rPr>
      </w:pPr>
    </w:p>
    <w:p w14:paraId="729E45D3" w14:textId="77777777" w:rsidR="00627B5E" w:rsidRPr="00627B5E" w:rsidRDefault="00627B5E" w:rsidP="00627B5E">
      <w:pPr>
        <w:pStyle w:val="ListParagraph"/>
        <w:tabs>
          <w:tab w:val="left" w:pos="567"/>
        </w:tabs>
        <w:spacing w:line="276" w:lineRule="auto"/>
        <w:ind w:left="360"/>
        <w:jc w:val="both"/>
        <w:rPr>
          <w:bCs/>
          <w:color w:val="00B0F0"/>
          <w:sz w:val="24"/>
          <w:szCs w:val="24"/>
          <w:lang w:bidi="hr-HR"/>
        </w:rPr>
      </w:pPr>
      <w:r w:rsidRPr="00627B5E">
        <w:rPr>
          <w:bCs/>
          <w:color w:val="00B0F0"/>
          <w:sz w:val="24"/>
          <w:szCs w:val="24"/>
          <w:lang w:bidi="hr-HR"/>
        </w:rPr>
        <w:t xml:space="preserve">There are no economic entities with which Contracting Authority and its affiliated entities could not conclude procurement contracts (in the capacity of a Tenderer, a member of a group of Tenderers or a sub-contractor of the awarded Tenderer). </w:t>
      </w:r>
    </w:p>
    <w:p w14:paraId="3CE9B420" w14:textId="77777777" w:rsidR="00627B5E" w:rsidRDefault="00627B5E" w:rsidP="00CD768B">
      <w:pPr>
        <w:tabs>
          <w:tab w:val="left" w:pos="567"/>
        </w:tabs>
        <w:spacing w:after="0"/>
        <w:jc w:val="both"/>
        <w:rPr>
          <w:bCs/>
          <w:sz w:val="24"/>
          <w:szCs w:val="24"/>
          <w:lang w:bidi="hr-HR"/>
        </w:rPr>
      </w:pPr>
    </w:p>
    <w:p w14:paraId="6CB00EDB" w14:textId="77777777" w:rsidR="00627B5E" w:rsidRDefault="00627B5E" w:rsidP="00CD768B">
      <w:pPr>
        <w:tabs>
          <w:tab w:val="left" w:pos="567"/>
        </w:tabs>
        <w:spacing w:after="0"/>
        <w:jc w:val="both"/>
        <w:rPr>
          <w:bCs/>
          <w:sz w:val="24"/>
          <w:szCs w:val="24"/>
          <w:lang w:bidi="hr-HR"/>
        </w:rPr>
      </w:pPr>
    </w:p>
    <w:p w14:paraId="3936E297" w14:textId="77777777" w:rsidR="00CD768B" w:rsidRPr="00CD768B" w:rsidRDefault="00CD768B" w:rsidP="00CD768B">
      <w:pPr>
        <w:tabs>
          <w:tab w:val="left" w:pos="567"/>
        </w:tabs>
        <w:spacing w:after="0"/>
        <w:jc w:val="both"/>
        <w:rPr>
          <w:bCs/>
          <w:sz w:val="24"/>
          <w:szCs w:val="24"/>
          <w:lang w:bidi="hr-HR"/>
        </w:rPr>
      </w:pPr>
    </w:p>
    <w:p w14:paraId="099F9E97" w14:textId="77777777" w:rsidR="00E80E53" w:rsidRPr="00CF012E" w:rsidRDefault="00E80E53" w:rsidP="007F4C6C">
      <w:pPr>
        <w:pStyle w:val="Heading1"/>
        <w:numPr>
          <w:ilvl w:val="0"/>
          <w:numId w:val="1"/>
        </w:numPr>
        <w:jc w:val="both"/>
        <w:rPr>
          <w:rFonts w:asciiTheme="minorHAnsi" w:hAnsiTheme="minorHAnsi"/>
          <w:lang w:bidi="hr-HR"/>
        </w:rPr>
      </w:pPr>
      <w:bookmarkStart w:id="8" w:name="_Toc16492459"/>
      <w:r w:rsidRPr="00CF012E">
        <w:rPr>
          <w:rFonts w:asciiTheme="minorHAnsi" w:hAnsiTheme="minorHAnsi"/>
          <w:lang w:bidi="hr-HR"/>
        </w:rPr>
        <w:t>PODACI O PREDMETU NABAVE</w:t>
      </w:r>
      <w:r w:rsidR="00B86FC8">
        <w:rPr>
          <w:rFonts w:asciiTheme="minorHAnsi" w:hAnsiTheme="minorHAnsi"/>
          <w:lang w:bidi="hr-HR"/>
        </w:rPr>
        <w:t>/</w:t>
      </w:r>
      <w:r w:rsidR="00B86FC8" w:rsidRPr="00B86FC8">
        <w:rPr>
          <w:rFonts w:asciiTheme="minorHAnsi" w:hAnsiTheme="minorHAnsi"/>
          <w:color w:val="00B0F0"/>
          <w:lang w:bidi="hr-HR"/>
        </w:rPr>
        <w:t>SUBJECT OF PROCUREMENT</w:t>
      </w:r>
      <w:bookmarkEnd w:id="8"/>
      <w:r w:rsidR="00CF012E" w:rsidRPr="00B86FC8">
        <w:rPr>
          <w:rFonts w:asciiTheme="minorHAnsi" w:hAnsiTheme="minorHAnsi"/>
          <w:color w:val="00B0F0"/>
          <w:lang w:bidi="hr-HR"/>
        </w:rPr>
        <w:t xml:space="preserve"> </w:t>
      </w:r>
    </w:p>
    <w:p w14:paraId="4B93B144" w14:textId="77777777" w:rsidR="0061168F" w:rsidRPr="007F4C6C" w:rsidRDefault="00E80E53" w:rsidP="007F4C6C">
      <w:pPr>
        <w:pStyle w:val="Heading1"/>
        <w:numPr>
          <w:ilvl w:val="1"/>
          <w:numId w:val="1"/>
        </w:numPr>
        <w:jc w:val="both"/>
        <w:rPr>
          <w:rFonts w:asciiTheme="minorHAnsi" w:hAnsiTheme="minorHAnsi"/>
          <w:bCs/>
          <w:szCs w:val="24"/>
          <w:lang w:bidi="hr-HR"/>
        </w:rPr>
      </w:pPr>
      <w:bookmarkStart w:id="9" w:name="_Toc16492460"/>
      <w:bookmarkStart w:id="10" w:name="_Toc375638516"/>
      <w:r w:rsidRPr="00CF012E">
        <w:rPr>
          <w:rFonts w:asciiTheme="minorHAnsi" w:hAnsiTheme="minorHAnsi"/>
          <w:bCs/>
          <w:szCs w:val="24"/>
          <w:lang w:bidi="hr-HR"/>
        </w:rPr>
        <w:t>Opis predmeta nabave</w:t>
      </w:r>
      <w:r w:rsidR="00B86FC8">
        <w:rPr>
          <w:rFonts w:asciiTheme="minorHAnsi" w:hAnsiTheme="minorHAnsi"/>
          <w:bCs/>
          <w:szCs w:val="24"/>
          <w:lang w:bidi="hr-HR"/>
        </w:rPr>
        <w:t xml:space="preserve">/ </w:t>
      </w:r>
      <w:r w:rsidR="00B86FC8" w:rsidRPr="00B86FC8">
        <w:rPr>
          <w:rFonts w:asciiTheme="minorHAnsi" w:hAnsiTheme="minorHAnsi"/>
          <w:bCs/>
          <w:color w:val="00B0F0"/>
          <w:szCs w:val="24"/>
          <w:lang w:bidi="hr-HR"/>
        </w:rPr>
        <w:t>Procurement subject description</w:t>
      </w:r>
      <w:bookmarkEnd w:id="9"/>
      <w:r w:rsidR="00250E88" w:rsidRPr="00B86FC8">
        <w:rPr>
          <w:rFonts w:asciiTheme="minorHAnsi" w:hAnsiTheme="minorHAnsi"/>
          <w:bCs/>
          <w:color w:val="00B0F0"/>
          <w:szCs w:val="24"/>
          <w:lang w:bidi="hr-HR"/>
        </w:rPr>
        <w:t xml:space="preserve"> </w:t>
      </w:r>
    </w:p>
    <w:p w14:paraId="6B5E3CF4" w14:textId="2AB3E7F6" w:rsidR="001C2AF4" w:rsidRPr="001C2AF4" w:rsidRDefault="0061168F" w:rsidP="00ED20E2">
      <w:pPr>
        <w:autoSpaceDE w:val="0"/>
        <w:autoSpaceDN w:val="0"/>
        <w:adjustRightInd w:val="0"/>
        <w:spacing w:after="0" w:line="240" w:lineRule="auto"/>
        <w:jc w:val="both"/>
        <w:rPr>
          <w:sz w:val="24"/>
          <w:szCs w:val="24"/>
        </w:rPr>
      </w:pPr>
      <w:r>
        <w:rPr>
          <w:sz w:val="24"/>
          <w:szCs w:val="24"/>
        </w:rPr>
        <w:t>Predmet nabave j</w:t>
      </w:r>
      <w:r w:rsidR="001C2AF4">
        <w:rPr>
          <w:sz w:val="24"/>
          <w:szCs w:val="24"/>
        </w:rPr>
        <w:t xml:space="preserve">e </w:t>
      </w:r>
      <w:r w:rsidR="006B583B">
        <w:rPr>
          <w:sz w:val="24"/>
          <w:szCs w:val="24"/>
        </w:rPr>
        <w:t xml:space="preserve">linija za </w:t>
      </w:r>
      <w:r w:rsidR="006F1C15">
        <w:rPr>
          <w:sz w:val="24"/>
          <w:szCs w:val="24"/>
        </w:rPr>
        <w:t>pranje i spajanje stakla</w:t>
      </w:r>
      <w:r w:rsidR="00207FB4">
        <w:rPr>
          <w:sz w:val="24"/>
          <w:szCs w:val="24"/>
        </w:rPr>
        <w:t xml:space="preserve"> s pripadajućom edukacijom za upravljanje linijom.</w:t>
      </w:r>
    </w:p>
    <w:p w14:paraId="54664204" w14:textId="77777777" w:rsidR="00551257" w:rsidRDefault="00551257" w:rsidP="007F4C6C">
      <w:pPr>
        <w:autoSpaceDE w:val="0"/>
        <w:autoSpaceDN w:val="0"/>
        <w:adjustRightInd w:val="0"/>
        <w:spacing w:after="0" w:line="240" w:lineRule="auto"/>
        <w:jc w:val="both"/>
        <w:rPr>
          <w:sz w:val="24"/>
          <w:szCs w:val="24"/>
        </w:rPr>
      </w:pPr>
    </w:p>
    <w:p w14:paraId="71FF77DB" w14:textId="77777777" w:rsidR="00241DC8" w:rsidRDefault="00241DC8" w:rsidP="007F4C6C">
      <w:pPr>
        <w:autoSpaceDE w:val="0"/>
        <w:autoSpaceDN w:val="0"/>
        <w:adjustRightInd w:val="0"/>
        <w:spacing w:after="0" w:line="240" w:lineRule="auto"/>
        <w:jc w:val="both"/>
        <w:rPr>
          <w:sz w:val="24"/>
          <w:szCs w:val="24"/>
        </w:rPr>
      </w:pPr>
      <w:r w:rsidRPr="00241DC8">
        <w:rPr>
          <w:sz w:val="24"/>
          <w:szCs w:val="24"/>
        </w:rPr>
        <w:t xml:space="preserve">U ponudi moraju biti ponuđene sve stavke na način kako </w:t>
      </w:r>
      <w:r w:rsidR="00F57D6B">
        <w:rPr>
          <w:sz w:val="24"/>
          <w:szCs w:val="24"/>
        </w:rPr>
        <w:t xml:space="preserve">je to definirano u </w:t>
      </w:r>
      <w:r w:rsidR="00C70F4C">
        <w:rPr>
          <w:sz w:val="24"/>
          <w:szCs w:val="24"/>
        </w:rPr>
        <w:t>tehničkim specifikacijama</w:t>
      </w:r>
      <w:r w:rsidRPr="00241DC8">
        <w:rPr>
          <w:sz w:val="24"/>
          <w:szCs w:val="24"/>
        </w:rPr>
        <w:t xml:space="preserve">. </w:t>
      </w:r>
      <w:r w:rsidR="00551257">
        <w:rPr>
          <w:sz w:val="24"/>
          <w:szCs w:val="24"/>
        </w:rPr>
        <w:t>P</w:t>
      </w:r>
      <w:r w:rsidR="00F57D6B">
        <w:rPr>
          <w:sz w:val="24"/>
          <w:szCs w:val="24"/>
        </w:rPr>
        <w:t>redmet nabave uključuje dostavu na lokaciju naručitelja naznačenu u toč</w:t>
      </w:r>
      <w:r w:rsidR="00CD768B">
        <w:rPr>
          <w:sz w:val="24"/>
          <w:szCs w:val="24"/>
        </w:rPr>
        <w:t>k</w:t>
      </w:r>
      <w:r w:rsidR="00F57D6B">
        <w:rPr>
          <w:sz w:val="24"/>
          <w:szCs w:val="24"/>
        </w:rPr>
        <w:t>i 2.5.</w:t>
      </w:r>
    </w:p>
    <w:p w14:paraId="70A5F5AE" w14:textId="77777777" w:rsidR="00D369CF" w:rsidRPr="00D369CF" w:rsidRDefault="00D369CF" w:rsidP="007F4C6C">
      <w:pPr>
        <w:autoSpaceDE w:val="0"/>
        <w:autoSpaceDN w:val="0"/>
        <w:adjustRightInd w:val="0"/>
        <w:spacing w:after="0" w:line="240" w:lineRule="auto"/>
        <w:jc w:val="both"/>
        <w:rPr>
          <w:sz w:val="24"/>
          <w:szCs w:val="24"/>
        </w:rPr>
      </w:pPr>
    </w:p>
    <w:p w14:paraId="29CF0E6C" w14:textId="77777777" w:rsidR="00250E88" w:rsidRDefault="00250E88" w:rsidP="007F4C6C">
      <w:pPr>
        <w:tabs>
          <w:tab w:val="left" w:pos="567"/>
        </w:tabs>
        <w:spacing w:after="0"/>
        <w:jc w:val="both"/>
        <w:rPr>
          <w:sz w:val="24"/>
          <w:szCs w:val="24"/>
        </w:rPr>
      </w:pPr>
      <w:bookmarkStart w:id="11" w:name="_Hlk501375802"/>
      <w:r w:rsidRPr="0061168F">
        <w:rPr>
          <w:sz w:val="24"/>
          <w:szCs w:val="24"/>
        </w:rPr>
        <w:t xml:space="preserve">Detaljnije specifikacije </w:t>
      </w:r>
      <w:r w:rsidR="00F57D6B">
        <w:rPr>
          <w:sz w:val="24"/>
          <w:szCs w:val="24"/>
        </w:rPr>
        <w:t xml:space="preserve">i količina </w:t>
      </w:r>
      <w:r w:rsidRPr="0061168F">
        <w:rPr>
          <w:sz w:val="24"/>
          <w:szCs w:val="24"/>
        </w:rPr>
        <w:t xml:space="preserve">predmeta nabave dane su </w:t>
      </w:r>
      <w:bookmarkEnd w:id="11"/>
      <w:r w:rsidRPr="00A22D5B">
        <w:rPr>
          <w:sz w:val="24"/>
          <w:szCs w:val="24"/>
        </w:rPr>
        <w:t xml:space="preserve">u prilogu </w:t>
      </w:r>
      <w:r w:rsidR="00EF6268">
        <w:rPr>
          <w:sz w:val="24"/>
          <w:szCs w:val="24"/>
        </w:rPr>
        <w:t>6</w:t>
      </w:r>
      <w:r w:rsidR="00C70F4C" w:rsidRPr="00A22D5B">
        <w:rPr>
          <w:sz w:val="24"/>
          <w:szCs w:val="24"/>
        </w:rPr>
        <w:t>_Tehničke specifikacije</w:t>
      </w:r>
      <w:r w:rsidR="00A22D5B">
        <w:rPr>
          <w:sz w:val="24"/>
          <w:szCs w:val="24"/>
        </w:rPr>
        <w:t>.</w:t>
      </w:r>
    </w:p>
    <w:p w14:paraId="23498BB3" w14:textId="77777777" w:rsidR="006F1C15" w:rsidRPr="006F1C15" w:rsidRDefault="006F1C15" w:rsidP="006F1C15">
      <w:pPr>
        <w:tabs>
          <w:tab w:val="left" w:pos="567"/>
        </w:tabs>
        <w:spacing w:after="0"/>
        <w:jc w:val="both"/>
        <w:rPr>
          <w:color w:val="00B0F0"/>
          <w:sz w:val="24"/>
          <w:szCs w:val="24"/>
        </w:rPr>
      </w:pPr>
    </w:p>
    <w:p w14:paraId="57812010" w14:textId="77777777" w:rsidR="006F1C15" w:rsidRPr="006F1C15" w:rsidRDefault="006F1C15" w:rsidP="006F1C15">
      <w:pPr>
        <w:tabs>
          <w:tab w:val="left" w:pos="567"/>
        </w:tabs>
        <w:spacing w:after="0"/>
        <w:jc w:val="both"/>
        <w:rPr>
          <w:color w:val="00B0F0"/>
          <w:sz w:val="24"/>
          <w:szCs w:val="24"/>
        </w:rPr>
      </w:pPr>
    </w:p>
    <w:p w14:paraId="0FB7F9B1" w14:textId="06579F6F" w:rsidR="006F1C15" w:rsidRPr="006F1C15" w:rsidRDefault="006F1C15" w:rsidP="006F1C15">
      <w:pPr>
        <w:tabs>
          <w:tab w:val="left" w:pos="567"/>
        </w:tabs>
        <w:spacing w:after="0"/>
        <w:jc w:val="both"/>
        <w:rPr>
          <w:color w:val="00B0F0"/>
          <w:sz w:val="24"/>
          <w:szCs w:val="24"/>
        </w:rPr>
      </w:pPr>
      <w:r w:rsidRPr="006F1C15">
        <w:rPr>
          <w:color w:val="00B0F0"/>
          <w:sz w:val="24"/>
          <w:szCs w:val="24"/>
        </w:rPr>
        <w:t xml:space="preserve">The subject of procurement is a </w:t>
      </w:r>
      <w:r w:rsidR="00207FB4">
        <w:rPr>
          <w:color w:val="00B0F0"/>
          <w:sz w:val="24"/>
          <w:szCs w:val="24"/>
        </w:rPr>
        <w:t>glass washing and combining line with associated education for managing the line.</w:t>
      </w:r>
    </w:p>
    <w:p w14:paraId="1FF2BE70" w14:textId="77777777" w:rsidR="006F1C15" w:rsidRPr="006F1C15" w:rsidRDefault="006F1C15" w:rsidP="006F1C15">
      <w:pPr>
        <w:tabs>
          <w:tab w:val="left" w:pos="567"/>
        </w:tabs>
        <w:spacing w:after="0"/>
        <w:jc w:val="both"/>
        <w:rPr>
          <w:color w:val="00B0F0"/>
          <w:sz w:val="24"/>
          <w:szCs w:val="24"/>
        </w:rPr>
      </w:pPr>
    </w:p>
    <w:p w14:paraId="3E809EF0" w14:textId="77777777" w:rsidR="006F1C15" w:rsidRPr="006F1C15" w:rsidRDefault="006F1C15" w:rsidP="006F1C15">
      <w:pPr>
        <w:tabs>
          <w:tab w:val="left" w:pos="567"/>
        </w:tabs>
        <w:spacing w:after="0"/>
        <w:jc w:val="both"/>
        <w:rPr>
          <w:color w:val="00B0F0"/>
          <w:sz w:val="24"/>
          <w:szCs w:val="24"/>
        </w:rPr>
      </w:pPr>
      <w:r w:rsidRPr="006F1C15">
        <w:rPr>
          <w:color w:val="00B0F0"/>
          <w:sz w:val="24"/>
          <w:szCs w:val="24"/>
        </w:rPr>
        <w:t>All items must be offered in the manner as defined in the technical specifications. The subject of procurement shall be the delivery to the contracting authority's location indicated in point 2.5.</w:t>
      </w:r>
    </w:p>
    <w:p w14:paraId="675E2544" w14:textId="77777777" w:rsidR="006F1C15" w:rsidRPr="006F1C15" w:rsidRDefault="006F1C15" w:rsidP="006F1C15">
      <w:pPr>
        <w:tabs>
          <w:tab w:val="left" w:pos="567"/>
        </w:tabs>
        <w:spacing w:after="0"/>
        <w:jc w:val="both"/>
        <w:rPr>
          <w:color w:val="00B0F0"/>
          <w:sz w:val="24"/>
          <w:szCs w:val="24"/>
        </w:rPr>
      </w:pPr>
    </w:p>
    <w:p w14:paraId="3A153C33" w14:textId="21C897DE" w:rsidR="00603B76" w:rsidRPr="0061168F" w:rsidRDefault="006F1C15" w:rsidP="006F1C15">
      <w:pPr>
        <w:tabs>
          <w:tab w:val="left" w:pos="567"/>
        </w:tabs>
        <w:spacing w:after="0"/>
        <w:jc w:val="both"/>
        <w:rPr>
          <w:sz w:val="24"/>
          <w:szCs w:val="24"/>
        </w:rPr>
      </w:pPr>
      <w:r w:rsidRPr="006F1C15">
        <w:rPr>
          <w:color w:val="00B0F0"/>
          <w:sz w:val="24"/>
          <w:szCs w:val="24"/>
        </w:rPr>
        <w:t>More detailed specifications and quantity of procurement are given in Annex 6_Technical specifications.</w:t>
      </w:r>
    </w:p>
    <w:p w14:paraId="5BB3444C" w14:textId="77777777" w:rsidR="00E80E53" w:rsidRPr="00250E88" w:rsidRDefault="00E80E53" w:rsidP="007F4C6C">
      <w:pPr>
        <w:pStyle w:val="Heading1"/>
        <w:numPr>
          <w:ilvl w:val="1"/>
          <w:numId w:val="1"/>
        </w:numPr>
        <w:jc w:val="both"/>
        <w:rPr>
          <w:bCs/>
          <w:szCs w:val="24"/>
          <w:lang w:bidi="hr-HR"/>
        </w:rPr>
      </w:pPr>
      <w:r w:rsidRPr="00CF012E">
        <w:rPr>
          <w:rFonts w:asciiTheme="minorHAnsi" w:hAnsiTheme="minorHAnsi"/>
          <w:bCs/>
          <w:szCs w:val="24"/>
          <w:lang w:bidi="hr-HR"/>
        </w:rPr>
        <w:t xml:space="preserve"> </w:t>
      </w:r>
      <w:bookmarkStart w:id="12" w:name="_Toc16492461"/>
      <w:r w:rsidRPr="00CF012E">
        <w:rPr>
          <w:rFonts w:asciiTheme="minorHAnsi" w:hAnsiTheme="minorHAnsi"/>
          <w:bCs/>
          <w:szCs w:val="24"/>
          <w:lang w:bidi="hr-HR"/>
        </w:rPr>
        <w:t>Opis i oznaka grupa predmeta nabave</w:t>
      </w:r>
      <w:bookmarkEnd w:id="10"/>
      <w:r w:rsidR="00B86FC8">
        <w:rPr>
          <w:rFonts w:asciiTheme="minorHAnsi" w:hAnsiTheme="minorHAnsi"/>
          <w:bCs/>
          <w:szCs w:val="24"/>
          <w:lang w:bidi="hr-HR"/>
        </w:rPr>
        <w:t xml:space="preserve">/ </w:t>
      </w:r>
      <w:r w:rsidR="00B86FC8" w:rsidRPr="00B86FC8">
        <w:rPr>
          <w:rFonts w:asciiTheme="minorHAnsi" w:hAnsiTheme="minorHAnsi"/>
          <w:bCs/>
          <w:color w:val="00B0F0"/>
          <w:szCs w:val="24"/>
          <w:lang w:bidi="hr-HR"/>
        </w:rPr>
        <w:t>Number and titles of groups</w:t>
      </w:r>
      <w:bookmarkEnd w:id="12"/>
      <w:r w:rsidR="00B86FC8" w:rsidRPr="00B86FC8">
        <w:rPr>
          <w:rFonts w:asciiTheme="minorHAnsi" w:hAnsiTheme="minorHAnsi"/>
          <w:bCs/>
          <w:color w:val="00B0F0"/>
          <w:szCs w:val="24"/>
          <w:lang w:bidi="hr-HR"/>
        </w:rPr>
        <w:t xml:space="preserve"> </w:t>
      </w:r>
      <w:r w:rsidR="00250E88" w:rsidRPr="00B86FC8">
        <w:rPr>
          <w:rFonts w:asciiTheme="minorHAnsi" w:hAnsiTheme="minorHAnsi"/>
          <w:bCs/>
          <w:color w:val="00B0F0"/>
          <w:szCs w:val="24"/>
          <w:lang w:bidi="hr-HR"/>
        </w:rPr>
        <w:t xml:space="preserve"> </w:t>
      </w:r>
    </w:p>
    <w:p w14:paraId="074FF44D" w14:textId="77777777" w:rsidR="00D60336" w:rsidRDefault="00E80E53" w:rsidP="007F4C6C">
      <w:pPr>
        <w:tabs>
          <w:tab w:val="left" w:pos="567"/>
        </w:tabs>
        <w:contextualSpacing/>
        <w:jc w:val="both"/>
        <w:rPr>
          <w:bCs/>
          <w:sz w:val="24"/>
          <w:szCs w:val="24"/>
          <w:lang w:bidi="hr-HR"/>
        </w:rPr>
      </w:pPr>
      <w:r w:rsidRPr="00CF012E">
        <w:rPr>
          <w:bCs/>
          <w:sz w:val="24"/>
          <w:szCs w:val="24"/>
          <w:lang w:bidi="hr-HR"/>
        </w:rPr>
        <w:t xml:space="preserve">Predmet nabave </w:t>
      </w:r>
      <w:r w:rsidR="00D50AF4">
        <w:rPr>
          <w:bCs/>
          <w:sz w:val="24"/>
          <w:szCs w:val="24"/>
          <w:lang w:bidi="hr-HR"/>
        </w:rPr>
        <w:t>nije</w:t>
      </w:r>
      <w:r w:rsidRPr="00CF012E">
        <w:rPr>
          <w:bCs/>
          <w:sz w:val="24"/>
          <w:szCs w:val="24"/>
          <w:lang w:bidi="hr-HR"/>
        </w:rPr>
        <w:t xml:space="preserve"> podijeljen na </w:t>
      </w:r>
      <w:r w:rsidR="00D864E5">
        <w:rPr>
          <w:bCs/>
          <w:sz w:val="24"/>
          <w:szCs w:val="24"/>
          <w:lang w:bidi="hr-HR"/>
        </w:rPr>
        <w:t xml:space="preserve"> </w:t>
      </w:r>
      <w:r w:rsidRPr="00CF012E">
        <w:rPr>
          <w:bCs/>
          <w:sz w:val="24"/>
          <w:szCs w:val="24"/>
          <w:lang w:bidi="hr-HR"/>
        </w:rPr>
        <w:t xml:space="preserve">grupe </w:t>
      </w:r>
      <w:r w:rsidR="00D50AF4">
        <w:rPr>
          <w:bCs/>
          <w:sz w:val="24"/>
          <w:szCs w:val="24"/>
          <w:lang w:bidi="hr-HR"/>
        </w:rPr>
        <w:t>nabave.</w:t>
      </w:r>
    </w:p>
    <w:p w14:paraId="215BD589" w14:textId="77777777" w:rsidR="00603B76" w:rsidRPr="00B86FC8" w:rsidRDefault="00603B76" w:rsidP="007F4C6C">
      <w:pPr>
        <w:tabs>
          <w:tab w:val="left" w:pos="567"/>
        </w:tabs>
        <w:contextualSpacing/>
        <w:jc w:val="both"/>
        <w:rPr>
          <w:rFonts w:eastAsia="Times New Roman" w:cs="Arial"/>
          <w:color w:val="00B0F0"/>
          <w:sz w:val="24"/>
          <w:szCs w:val="24"/>
        </w:rPr>
      </w:pPr>
      <w:r w:rsidRPr="00B86FC8">
        <w:rPr>
          <w:bCs/>
          <w:color w:val="00B0F0"/>
          <w:sz w:val="24"/>
          <w:szCs w:val="24"/>
          <w:lang w:bidi="hr-HR"/>
        </w:rPr>
        <w:t>Procurement subject is not divided</w:t>
      </w:r>
      <w:r w:rsidR="00B86FC8" w:rsidRPr="00B86FC8">
        <w:rPr>
          <w:bCs/>
          <w:color w:val="00B0F0"/>
          <w:sz w:val="24"/>
          <w:szCs w:val="24"/>
          <w:lang w:bidi="hr-HR"/>
        </w:rPr>
        <w:t xml:space="preserve"> into groups.</w:t>
      </w:r>
    </w:p>
    <w:p w14:paraId="5B1BBF03" w14:textId="77777777" w:rsidR="00E80E53" w:rsidRPr="00CF012E" w:rsidRDefault="00E80E53" w:rsidP="007F4C6C">
      <w:pPr>
        <w:pStyle w:val="Heading1"/>
        <w:numPr>
          <w:ilvl w:val="1"/>
          <w:numId w:val="1"/>
        </w:numPr>
        <w:jc w:val="both"/>
        <w:rPr>
          <w:rFonts w:asciiTheme="minorHAnsi" w:hAnsiTheme="minorHAnsi"/>
          <w:bCs/>
          <w:szCs w:val="24"/>
          <w:lang w:bidi="hr-HR"/>
        </w:rPr>
      </w:pPr>
      <w:bookmarkStart w:id="13" w:name="_Toc16492462"/>
      <w:r w:rsidRPr="00CF012E">
        <w:rPr>
          <w:rFonts w:asciiTheme="minorHAnsi" w:hAnsiTheme="minorHAnsi"/>
          <w:bCs/>
          <w:szCs w:val="24"/>
          <w:lang w:bidi="hr-HR"/>
        </w:rPr>
        <w:t>Količina predmeta nabave</w:t>
      </w:r>
      <w:r w:rsidR="00B86FC8">
        <w:rPr>
          <w:rFonts w:asciiTheme="minorHAnsi" w:hAnsiTheme="minorHAnsi"/>
          <w:bCs/>
          <w:szCs w:val="24"/>
          <w:lang w:bidi="hr-HR"/>
        </w:rPr>
        <w:t xml:space="preserve">/ </w:t>
      </w:r>
      <w:r w:rsidR="00B86FC8" w:rsidRPr="00B86FC8">
        <w:rPr>
          <w:rFonts w:asciiTheme="minorHAnsi" w:hAnsiTheme="minorHAnsi"/>
          <w:bCs/>
          <w:color w:val="00B0F0"/>
          <w:szCs w:val="24"/>
          <w:lang w:bidi="hr-HR"/>
        </w:rPr>
        <w:t>Quantity of procurement subject</w:t>
      </w:r>
      <w:bookmarkEnd w:id="13"/>
    </w:p>
    <w:p w14:paraId="527BB28D" w14:textId="77777777" w:rsidR="00E80E53" w:rsidRDefault="00E80E53" w:rsidP="007F4C6C">
      <w:pPr>
        <w:tabs>
          <w:tab w:val="left" w:pos="567"/>
        </w:tabs>
        <w:spacing w:after="0"/>
        <w:contextualSpacing/>
        <w:jc w:val="both"/>
        <w:rPr>
          <w:bCs/>
          <w:sz w:val="24"/>
          <w:szCs w:val="24"/>
          <w:lang w:bidi="hr-HR"/>
        </w:rPr>
      </w:pPr>
      <w:r w:rsidRPr="00CF012E">
        <w:rPr>
          <w:bCs/>
          <w:sz w:val="24"/>
          <w:szCs w:val="24"/>
          <w:lang w:bidi="hr-HR"/>
        </w:rPr>
        <w:t>Količina predmeta nabave je definirana u troškovniku koji je sasta</w:t>
      </w:r>
      <w:r w:rsidR="006C580F">
        <w:rPr>
          <w:bCs/>
          <w:sz w:val="24"/>
          <w:szCs w:val="24"/>
          <w:lang w:bidi="hr-HR"/>
        </w:rPr>
        <w:t>v</w:t>
      </w:r>
      <w:r w:rsidRPr="00CF012E">
        <w:rPr>
          <w:bCs/>
          <w:sz w:val="24"/>
          <w:szCs w:val="24"/>
          <w:lang w:bidi="hr-HR"/>
        </w:rPr>
        <w:t xml:space="preserve">ni dio Dokumentacije za </w:t>
      </w:r>
      <w:r w:rsidRPr="007F4C6C">
        <w:rPr>
          <w:bCs/>
          <w:sz w:val="24"/>
          <w:szCs w:val="24"/>
          <w:lang w:bidi="hr-HR"/>
        </w:rPr>
        <w:t xml:space="preserve">nadmetanje </w:t>
      </w:r>
      <w:r w:rsidRPr="00A22D5B">
        <w:rPr>
          <w:bCs/>
          <w:sz w:val="24"/>
          <w:szCs w:val="24"/>
          <w:lang w:bidi="hr-HR"/>
        </w:rPr>
        <w:t>(</w:t>
      </w:r>
      <w:r w:rsidRPr="00A22D5B">
        <w:rPr>
          <w:b/>
          <w:bCs/>
          <w:sz w:val="24"/>
          <w:szCs w:val="24"/>
          <w:lang w:bidi="hr-HR"/>
        </w:rPr>
        <w:t xml:space="preserve">Prilog </w:t>
      </w:r>
      <w:r w:rsidR="00EF6268">
        <w:rPr>
          <w:b/>
          <w:bCs/>
          <w:sz w:val="24"/>
          <w:szCs w:val="24"/>
          <w:lang w:bidi="hr-HR"/>
        </w:rPr>
        <w:t>7</w:t>
      </w:r>
      <w:r w:rsidRPr="00A22D5B">
        <w:rPr>
          <w:b/>
          <w:bCs/>
          <w:sz w:val="24"/>
          <w:szCs w:val="24"/>
          <w:lang w:bidi="hr-HR"/>
        </w:rPr>
        <w:t xml:space="preserve"> Dokumentacije</w:t>
      </w:r>
      <w:r w:rsidRPr="007F4C6C">
        <w:rPr>
          <w:b/>
          <w:bCs/>
          <w:sz w:val="24"/>
          <w:szCs w:val="24"/>
          <w:lang w:bidi="hr-HR"/>
        </w:rPr>
        <w:t xml:space="preserve"> za nadmetanje</w:t>
      </w:r>
      <w:r w:rsidRPr="007F4C6C">
        <w:rPr>
          <w:bCs/>
          <w:sz w:val="24"/>
          <w:szCs w:val="24"/>
          <w:lang w:bidi="hr-HR"/>
        </w:rPr>
        <w:t>). Stavke troškovnika</w:t>
      </w:r>
      <w:r w:rsidRPr="00CF012E">
        <w:rPr>
          <w:bCs/>
          <w:sz w:val="24"/>
          <w:szCs w:val="24"/>
          <w:lang w:bidi="hr-HR"/>
        </w:rPr>
        <w:t xml:space="preserve"> ne smiju se mijenjati.</w:t>
      </w:r>
    </w:p>
    <w:p w14:paraId="6E7DAA9B" w14:textId="77777777" w:rsidR="00241DC8" w:rsidRDefault="00241DC8" w:rsidP="007F4C6C">
      <w:pPr>
        <w:tabs>
          <w:tab w:val="left" w:pos="567"/>
        </w:tabs>
        <w:spacing w:after="0"/>
        <w:contextualSpacing/>
        <w:jc w:val="both"/>
        <w:rPr>
          <w:bCs/>
          <w:sz w:val="24"/>
          <w:szCs w:val="24"/>
          <w:lang w:bidi="hr-HR"/>
        </w:rPr>
      </w:pPr>
    </w:p>
    <w:p w14:paraId="6606DEEA" w14:textId="77777777" w:rsidR="00241DC8" w:rsidRDefault="00F57D6B" w:rsidP="007F4C6C">
      <w:pPr>
        <w:tabs>
          <w:tab w:val="left" w:pos="567"/>
        </w:tabs>
        <w:spacing w:after="0"/>
        <w:contextualSpacing/>
        <w:jc w:val="both"/>
        <w:rPr>
          <w:bCs/>
          <w:sz w:val="24"/>
          <w:szCs w:val="24"/>
          <w:lang w:bidi="hr-HR"/>
        </w:rPr>
      </w:pPr>
      <w:r>
        <w:rPr>
          <w:bCs/>
          <w:sz w:val="24"/>
          <w:szCs w:val="24"/>
          <w:lang w:bidi="hr-HR"/>
        </w:rPr>
        <w:lastRenderedPageBreak/>
        <w:t>Troškovnik je</w:t>
      </w:r>
      <w:r w:rsidR="00241DC8" w:rsidRPr="00241DC8">
        <w:rPr>
          <w:bCs/>
          <w:sz w:val="24"/>
          <w:szCs w:val="24"/>
          <w:lang w:bidi="hr-HR"/>
        </w:rPr>
        <w:t xml:space="preserve"> sastavni dio ove Dokumentacije za nadmetanje.</w:t>
      </w:r>
      <w:r w:rsidR="00241DC8">
        <w:rPr>
          <w:bCs/>
          <w:sz w:val="24"/>
          <w:szCs w:val="24"/>
          <w:lang w:bidi="hr-HR"/>
        </w:rPr>
        <w:t xml:space="preserve"> </w:t>
      </w:r>
      <w:r w:rsidR="00241DC8" w:rsidRPr="00241DC8">
        <w:rPr>
          <w:bCs/>
          <w:sz w:val="24"/>
          <w:szCs w:val="24"/>
          <w:lang w:bidi="hr-HR"/>
        </w:rPr>
        <w:t>Ponuditelj je dužan popuniti sve stavke troškovnika. Ponuditelj je dužan ponuditi i upisati jedinične cijene i ukupne iznose za sve stavke u Troškovniku.</w:t>
      </w:r>
    </w:p>
    <w:p w14:paraId="30A29259" w14:textId="77777777" w:rsidR="00D369CF" w:rsidRDefault="00D369CF" w:rsidP="007F4C6C">
      <w:pPr>
        <w:tabs>
          <w:tab w:val="left" w:pos="567"/>
        </w:tabs>
        <w:spacing w:after="0"/>
        <w:contextualSpacing/>
        <w:jc w:val="both"/>
        <w:rPr>
          <w:bCs/>
          <w:sz w:val="24"/>
          <w:szCs w:val="24"/>
          <w:lang w:bidi="hr-HR"/>
        </w:rPr>
      </w:pPr>
    </w:p>
    <w:p w14:paraId="67D523EA" w14:textId="77777777" w:rsidR="00D369CF" w:rsidRDefault="00D369CF" w:rsidP="007F4C6C">
      <w:pPr>
        <w:tabs>
          <w:tab w:val="left" w:pos="567"/>
        </w:tabs>
        <w:spacing w:after="0"/>
        <w:contextualSpacing/>
        <w:jc w:val="both"/>
        <w:rPr>
          <w:bCs/>
          <w:sz w:val="24"/>
          <w:szCs w:val="24"/>
          <w:lang w:bidi="hr-HR"/>
        </w:rPr>
      </w:pPr>
      <w:r w:rsidRPr="00241DC8">
        <w:rPr>
          <w:bCs/>
          <w:sz w:val="24"/>
          <w:szCs w:val="24"/>
          <w:lang w:bidi="hr-HR"/>
        </w:rPr>
        <w:t>Mjerodavne su jedinične cijene upisane u Troškovniku. Popust i svi troškovi moraju biti uračunati u</w:t>
      </w:r>
      <w:r>
        <w:rPr>
          <w:bCs/>
          <w:sz w:val="24"/>
          <w:szCs w:val="24"/>
          <w:lang w:bidi="hr-HR"/>
        </w:rPr>
        <w:t xml:space="preserve"> </w:t>
      </w:r>
      <w:r w:rsidRPr="00241DC8">
        <w:rPr>
          <w:bCs/>
          <w:sz w:val="24"/>
          <w:szCs w:val="24"/>
          <w:lang w:bidi="hr-HR"/>
        </w:rPr>
        <w:t>ponuđenim i upisanim jediničnim cijenama u stavkama Troškovnika.</w:t>
      </w:r>
      <w:r>
        <w:rPr>
          <w:bCs/>
          <w:sz w:val="24"/>
          <w:szCs w:val="24"/>
          <w:lang w:bidi="hr-HR"/>
        </w:rPr>
        <w:t xml:space="preserve"> </w:t>
      </w:r>
      <w:r w:rsidRPr="00241DC8">
        <w:rPr>
          <w:bCs/>
          <w:sz w:val="24"/>
          <w:szCs w:val="24"/>
          <w:lang w:bidi="hr-HR"/>
        </w:rPr>
        <w:t>Na opisani način postupa Ponuditelj i ukoliko izmjenom i/ili dopunom ponude mijenja cijene u</w:t>
      </w:r>
      <w:r>
        <w:rPr>
          <w:bCs/>
          <w:sz w:val="24"/>
          <w:szCs w:val="24"/>
          <w:lang w:bidi="hr-HR"/>
        </w:rPr>
        <w:t xml:space="preserve"> </w:t>
      </w:r>
      <w:r w:rsidRPr="00241DC8">
        <w:rPr>
          <w:bCs/>
          <w:sz w:val="24"/>
          <w:szCs w:val="24"/>
          <w:lang w:bidi="hr-HR"/>
        </w:rPr>
        <w:t>Troškovniku. U tom slučaju, Ponuditelj mora dostaviti potpuno popunjen novi Troškovnik s</w:t>
      </w:r>
      <w:r>
        <w:rPr>
          <w:bCs/>
          <w:sz w:val="24"/>
          <w:szCs w:val="24"/>
          <w:lang w:bidi="hr-HR"/>
        </w:rPr>
        <w:t xml:space="preserve"> </w:t>
      </w:r>
      <w:r w:rsidRPr="00241DC8">
        <w:rPr>
          <w:bCs/>
          <w:sz w:val="24"/>
          <w:szCs w:val="24"/>
          <w:lang w:bidi="hr-HR"/>
        </w:rPr>
        <w:t>izmijenjenim jediničnim cijenama, u tiskanom obliku.</w:t>
      </w:r>
      <w:r>
        <w:rPr>
          <w:bCs/>
          <w:sz w:val="24"/>
          <w:szCs w:val="24"/>
          <w:lang w:bidi="hr-HR"/>
        </w:rPr>
        <w:t xml:space="preserve"> </w:t>
      </w:r>
      <w:r w:rsidRPr="00241DC8">
        <w:rPr>
          <w:bCs/>
          <w:sz w:val="24"/>
          <w:szCs w:val="24"/>
          <w:lang w:bidi="hr-HR"/>
        </w:rPr>
        <w:t>U slučaju da Ponuditelj ne postupi sukladno ovim uputama, Naručitelj će takvu ponudu smatrati</w:t>
      </w:r>
      <w:r>
        <w:rPr>
          <w:bCs/>
          <w:sz w:val="24"/>
          <w:szCs w:val="24"/>
          <w:lang w:bidi="hr-HR"/>
        </w:rPr>
        <w:t xml:space="preserve"> </w:t>
      </w:r>
      <w:r w:rsidRPr="00241DC8">
        <w:rPr>
          <w:bCs/>
          <w:sz w:val="24"/>
          <w:szCs w:val="24"/>
          <w:lang w:bidi="hr-HR"/>
        </w:rPr>
        <w:t>nepotpunom i neprihvatljivom.</w:t>
      </w:r>
    </w:p>
    <w:p w14:paraId="76CFC210" w14:textId="77777777" w:rsidR="00241DC8" w:rsidRDefault="00241DC8" w:rsidP="007F4C6C">
      <w:pPr>
        <w:autoSpaceDE w:val="0"/>
        <w:autoSpaceDN w:val="0"/>
        <w:adjustRightInd w:val="0"/>
        <w:spacing w:after="0" w:line="240" w:lineRule="auto"/>
        <w:jc w:val="both"/>
        <w:rPr>
          <w:bCs/>
          <w:sz w:val="24"/>
          <w:szCs w:val="24"/>
          <w:lang w:bidi="hr-HR"/>
        </w:rPr>
      </w:pPr>
    </w:p>
    <w:p w14:paraId="1B54DBE5" w14:textId="77777777" w:rsidR="00241DC8" w:rsidRDefault="00241DC8" w:rsidP="007F4C6C">
      <w:pPr>
        <w:tabs>
          <w:tab w:val="left" w:pos="567"/>
        </w:tabs>
        <w:spacing w:after="0"/>
        <w:contextualSpacing/>
        <w:jc w:val="both"/>
        <w:rPr>
          <w:bCs/>
          <w:sz w:val="24"/>
          <w:szCs w:val="24"/>
          <w:lang w:bidi="hr-HR"/>
        </w:rPr>
      </w:pPr>
      <w:r w:rsidRPr="00241DC8">
        <w:rPr>
          <w:bCs/>
          <w:sz w:val="24"/>
          <w:szCs w:val="24"/>
          <w:lang w:bidi="hr-HR"/>
        </w:rPr>
        <w:t>Za sve norme,</w:t>
      </w:r>
      <w:r>
        <w:rPr>
          <w:bCs/>
          <w:sz w:val="24"/>
          <w:szCs w:val="24"/>
          <w:lang w:bidi="hr-HR"/>
        </w:rPr>
        <w:t xml:space="preserve"> </w:t>
      </w:r>
      <w:r w:rsidRPr="00241DC8">
        <w:rPr>
          <w:bCs/>
          <w:sz w:val="24"/>
          <w:szCs w:val="24"/>
          <w:lang w:bidi="hr-HR"/>
        </w:rPr>
        <w:t>tipove</w:t>
      </w:r>
      <w:r w:rsidR="00675E2B">
        <w:rPr>
          <w:bCs/>
          <w:sz w:val="24"/>
          <w:szCs w:val="24"/>
          <w:lang w:bidi="hr-HR"/>
        </w:rPr>
        <w:t>, robne marke</w:t>
      </w:r>
      <w:r w:rsidRPr="00241DC8">
        <w:rPr>
          <w:bCs/>
          <w:sz w:val="24"/>
          <w:szCs w:val="24"/>
          <w:lang w:bidi="hr-HR"/>
        </w:rPr>
        <w:t xml:space="preserve"> i modele navedene u </w:t>
      </w:r>
      <w:r w:rsidR="00844244">
        <w:rPr>
          <w:bCs/>
          <w:sz w:val="24"/>
          <w:szCs w:val="24"/>
          <w:lang w:bidi="hr-HR"/>
        </w:rPr>
        <w:t>tehničkim specifikacijama</w:t>
      </w:r>
      <w:r w:rsidR="00A9099A">
        <w:rPr>
          <w:bCs/>
          <w:sz w:val="24"/>
          <w:szCs w:val="24"/>
          <w:lang w:bidi="hr-HR"/>
        </w:rPr>
        <w:t xml:space="preserve"> </w:t>
      </w:r>
      <w:r w:rsidRPr="00241DC8">
        <w:rPr>
          <w:bCs/>
          <w:sz w:val="24"/>
          <w:szCs w:val="24"/>
          <w:lang w:bidi="hr-HR"/>
        </w:rPr>
        <w:t>primjenjuje se „ili jednakovrijedno“.</w:t>
      </w:r>
    </w:p>
    <w:p w14:paraId="2184B23D" w14:textId="77777777" w:rsidR="00D369CF" w:rsidRDefault="00D369CF" w:rsidP="007F4C6C">
      <w:pPr>
        <w:tabs>
          <w:tab w:val="left" w:pos="567"/>
        </w:tabs>
        <w:spacing w:after="0"/>
        <w:contextualSpacing/>
        <w:jc w:val="both"/>
        <w:rPr>
          <w:bCs/>
          <w:sz w:val="24"/>
          <w:szCs w:val="24"/>
          <w:lang w:bidi="hr-HR"/>
        </w:rPr>
      </w:pPr>
    </w:p>
    <w:p w14:paraId="7AB6A406" w14:textId="77777777" w:rsidR="00D369CF" w:rsidRDefault="00D369CF" w:rsidP="007F4C6C">
      <w:pPr>
        <w:tabs>
          <w:tab w:val="left" w:pos="567"/>
        </w:tabs>
        <w:spacing w:after="0"/>
        <w:contextualSpacing/>
        <w:jc w:val="both"/>
        <w:rPr>
          <w:bCs/>
          <w:sz w:val="24"/>
          <w:szCs w:val="24"/>
          <w:lang w:bidi="hr-HR"/>
        </w:rPr>
      </w:pPr>
      <w:r w:rsidRPr="00241DC8">
        <w:rPr>
          <w:bCs/>
          <w:sz w:val="24"/>
          <w:szCs w:val="24"/>
          <w:lang w:bidi="hr-HR"/>
        </w:rPr>
        <w:t>Ukoliko Ponuditelj nudi jednakovrijedan proizvod</w:t>
      </w:r>
      <w:r w:rsidR="00A9099A">
        <w:rPr>
          <w:bCs/>
          <w:sz w:val="24"/>
          <w:szCs w:val="24"/>
          <w:lang w:bidi="hr-HR"/>
        </w:rPr>
        <w:t xml:space="preserve"> ili karakteristiku</w:t>
      </w:r>
      <w:r w:rsidRPr="00241DC8">
        <w:rPr>
          <w:bCs/>
          <w:sz w:val="24"/>
          <w:szCs w:val="24"/>
          <w:lang w:bidi="hr-HR"/>
        </w:rPr>
        <w:t xml:space="preserve"> za određenu stavku u </w:t>
      </w:r>
      <w:r w:rsidR="00A54E72">
        <w:rPr>
          <w:bCs/>
          <w:sz w:val="24"/>
          <w:szCs w:val="24"/>
          <w:lang w:bidi="hr-HR"/>
        </w:rPr>
        <w:t>tehničkim specifikacijama</w:t>
      </w:r>
      <w:r w:rsidRPr="00241DC8">
        <w:rPr>
          <w:bCs/>
          <w:sz w:val="24"/>
          <w:szCs w:val="24"/>
          <w:lang w:bidi="hr-HR"/>
        </w:rPr>
        <w:t>, dužan je</w:t>
      </w:r>
      <w:r>
        <w:rPr>
          <w:bCs/>
          <w:sz w:val="24"/>
          <w:szCs w:val="24"/>
          <w:lang w:bidi="hr-HR"/>
        </w:rPr>
        <w:t xml:space="preserve"> </w:t>
      </w:r>
      <w:r w:rsidR="00A9099A">
        <w:rPr>
          <w:bCs/>
          <w:sz w:val="24"/>
          <w:szCs w:val="24"/>
          <w:lang w:bidi="hr-HR"/>
        </w:rPr>
        <w:t>dokazati jednakovrijednost</w:t>
      </w:r>
      <w:r w:rsidRPr="00241DC8">
        <w:rPr>
          <w:bCs/>
          <w:sz w:val="24"/>
          <w:szCs w:val="24"/>
          <w:lang w:bidi="hr-HR"/>
        </w:rPr>
        <w:t xml:space="preserve"> </w:t>
      </w:r>
      <w:r w:rsidR="00A9099A">
        <w:rPr>
          <w:bCs/>
          <w:sz w:val="24"/>
          <w:szCs w:val="24"/>
          <w:lang w:bidi="hr-HR"/>
        </w:rPr>
        <w:t xml:space="preserve">bilo </w:t>
      </w:r>
      <w:r w:rsidRPr="00241DC8">
        <w:rPr>
          <w:bCs/>
          <w:sz w:val="24"/>
          <w:szCs w:val="24"/>
          <w:lang w:bidi="hr-HR"/>
        </w:rPr>
        <w:t xml:space="preserve">kojim </w:t>
      </w:r>
      <w:r w:rsidR="00A9099A">
        <w:rPr>
          <w:bCs/>
          <w:sz w:val="24"/>
          <w:szCs w:val="24"/>
          <w:lang w:bidi="hr-HR"/>
        </w:rPr>
        <w:t>prikladnim sredstvom</w:t>
      </w:r>
      <w:r w:rsidRPr="00241DC8">
        <w:rPr>
          <w:bCs/>
          <w:sz w:val="24"/>
          <w:szCs w:val="24"/>
          <w:lang w:bidi="hr-HR"/>
        </w:rPr>
        <w:t>. Taj dokaz mogu biti tehničke</w:t>
      </w:r>
      <w:r>
        <w:rPr>
          <w:bCs/>
          <w:sz w:val="24"/>
          <w:szCs w:val="24"/>
          <w:lang w:bidi="hr-HR"/>
        </w:rPr>
        <w:t xml:space="preserve"> </w:t>
      </w:r>
      <w:r w:rsidRPr="00241DC8">
        <w:rPr>
          <w:bCs/>
          <w:sz w:val="24"/>
          <w:szCs w:val="24"/>
          <w:lang w:bidi="hr-HR"/>
        </w:rPr>
        <w:t>specifikacije i tehnički listovi proizvođača, katalozi i sl. Dokazi jednakovrijednosti nude se u svrhu</w:t>
      </w:r>
      <w:r>
        <w:rPr>
          <w:bCs/>
          <w:sz w:val="24"/>
          <w:szCs w:val="24"/>
          <w:lang w:bidi="hr-HR"/>
        </w:rPr>
        <w:t xml:space="preserve"> </w:t>
      </w:r>
      <w:r w:rsidRPr="00241DC8">
        <w:rPr>
          <w:bCs/>
          <w:sz w:val="24"/>
          <w:szCs w:val="24"/>
          <w:lang w:bidi="hr-HR"/>
        </w:rPr>
        <w:t>ocjene da li priloženi proizvodi imaju tražene karakteristike proizvoda.</w:t>
      </w:r>
      <w:r>
        <w:rPr>
          <w:bCs/>
          <w:sz w:val="24"/>
          <w:szCs w:val="24"/>
          <w:lang w:bidi="hr-HR"/>
        </w:rPr>
        <w:t xml:space="preserve"> </w:t>
      </w:r>
    </w:p>
    <w:p w14:paraId="4BBF8087" w14:textId="77777777" w:rsidR="000519C5" w:rsidRDefault="000519C5" w:rsidP="007F4C6C">
      <w:pPr>
        <w:tabs>
          <w:tab w:val="left" w:pos="567"/>
        </w:tabs>
        <w:spacing w:after="0"/>
        <w:contextualSpacing/>
        <w:jc w:val="both"/>
        <w:rPr>
          <w:bCs/>
          <w:sz w:val="24"/>
          <w:szCs w:val="24"/>
          <w:lang w:bidi="hr-HR"/>
        </w:rPr>
      </w:pPr>
    </w:p>
    <w:p w14:paraId="0CB288BF" w14:textId="77777777" w:rsidR="000519C5" w:rsidRDefault="000519C5" w:rsidP="007F4C6C">
      <w:pPr>
        <w:tabs>
          <w:tab w:val="left" w:pos="567"/>
        </w:tabs>
        <w:spacing w:after="0"/>
        <w:contextualSpacing/>
        <w:jc w:val="both"/>
        <w:rPr>
          <w:bCs/>
          <w:sz w:val="24"/>
          <w:szCs w:val="24"/>
          <w:lang w:bidi="hr-HR"/>
        </w:rPr>
      </w:pPr>
    </w:p>
    <w:p w14:paraId="3834C8BA"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 xml:space="preserve">The quantity of procurement items is defined in the </w:t>
      </w:r>
      <w:r w:rsidR="00D621DC">
        <w:rPr>
          <w:bCs/>
          <w:color w:val="00B0F0"/>
          <w:sz w:val="24"/>
          <w:szCs w:val="24"/>
          <w:lang w:bidi="hr-HR"/>
        </w:rPr>
        <w:t>bill of quantities</w:t>
      </w:r>
      <w:r w:rsidRPr="000519C5">
        <w:rPr>
          <w:bCs/>
          <w:color w:val="00B0F0"/>
          <w:sz w:val="24"/>
          <w:szCs w:val="24"/>
          <w:lang w:bidi="hr-HR"/>
        </w:rPr>
        <w:t xml:space="preserve"> that forms an integral part of the Tender Documentation (Annex </w:t>
      </w:r>
      <w:r w:rsidR="00EF6268">
        <w:rPr>
          <w:bCs/>
          <w:color w:val="00B0F0"/>
          <w:sz w:val="24"/>
          <w:szCs w:val="24"/>
          <w:lang w:bidi="hr-HR"/>
        </w:rPr>
        <w:t>7 of</w:t>
      </w:r>
      <w:r w:rsidRPr="000519C5">
        <w:rPr>
          <w:bCs/>
          <w:color w:val="00B0F0"/>
          <w:sz w:val="24"/>
          <w:szCs w:val="24"/>
          <w:lang w:bidi="hr-HR"/>
        </w:rPr>
        <w:t xml:space="preserve"> Tender Document</w:t>
      </w:r>
      <w:r w:rsidR="00EF6268">
        <w:rPr>
          <w:bCs/>
          <w:color w:val="00B0F0"/>
          <w:sz w:val="24"/>
          <w:szCs w:val="24"/>
          <w:lang w:bidi="hr-HR"/>
        </w:rPr>
        <w:t>ation</w:t>
      </w:r>
      <w:r w:rsidRPr="000519C5">
        <w:rPr>
          <w:bCs/>
          <w:color w:val="00B0F0"/>
          <w:sz w:val="24"/>
          <w:szCs w:val="24"/>
          <w:lang w:bidi="hr-HR"/>
        </w:rPr>
        <w:t xml:space="preserve">). Items of </w:t>
      </w:r>
      <w:r w:rsidR="00EF6268">
        <w:rPr>
          <w:bCs/>
          <w:color w:val="00B0F0"/>
          <w:sz w:val="24"/>
          <w:szCs w:val="24"/>
          <w:lang w:bidi="hr-HR"/>
        </w:rPr>
        <w:t>Bill of Quantities</w:t>
      </w:r>
      <w:r w:rsidRPr="000519C5">
        <w:rPr>
          <w:bCs/>
          <w:color w:val="00B0F0"/>
          <w:sz w:val="24"/>
          <w:szCs w:val="24"/>
          <w:lang w:bidi="hr-HR"/>
        </w:rPr>
        <w:t xml:space="preserve"> should not be changed.</w:t>
      </w:r>
    </w:p>
    <w:p w14:paraId="5C054A08" w14:textId="77777777" w:rsidR="000519C5" w:rsidRPr="000519C5" w:rsidRDefault="000519C5" w:rsidP="000519C5">
      <w:pPr>
        <w:tabs>
          <w:tab w:val="left" w:pos="567"/>
        </w:tabs>
        <w:spacing w:after="0"/>
        <w:contextualSpacing/>
        <w:jc w:val="both"/>
        <w:rPr>
          <w:bCs/>
          <w:color w:val="00B0F0"/>
          <w:sz w:val="24"/>
          <w:szCs w:val="24"/>
          <w:lang w:bidi="hr-HR"/>
        </w:rPr>
      </w:pPr>
    </w:p>
    <w:p w14:paraId="51F5F32A"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 xml:space="preserve">The </w:t>
      </w:r>
      <w:r w:rsidR="00D621DC">
        <w:rPr>
          <w:bCs/>
          <w:color w:val="00B0F0"/>
          <w:sz w:val="24"/>
          <w:szCs w:val="24"/>
          <w:lang w:bidi="hr-HR"/>
        </w:rPr>
        <w:t>bill of quantities</w:t>
      </w:r>
      <w:r w:rsidRPr="000519C5">
        <w:rPr>
          <w:bCs/>
          <w:color w:val="00B0F0"/>
          <w:sz w:val="24"/>
          <w:szCs w:val="24"/>
          <w:lang w:bidi="hr-HR"/>
        </w:rPr>
        <w:t xml:space="preserve"> is an integral part of this </w:t>
      </w:r>
      <w:r w:rsidR="00A54E72">
        <w:rPr>
          <w:bCs/>
          <w:color w:val="00B0F0"/>
          <w:sz w:val="24"/>
          <w:szCs w:val="24"/>
          <w:lang w:bidi="hr-HR"/>
        </w:rPr>
        <w:t>Tender</w:t>
      </w:r>
      <w:r w:rsidRPr="000519C5">
        <w:rPr>
          <w:bCs/>
          <w:color w:val="00B0F0"/>
          <w:sz w:val="24"/>
          <w:szCs w:val="24"/>
          <w:lang w:bidi="hr-HR"/>
        </w:rPr>
        <w:t xml:space="preserve"> Documentation. The </w:t>
      </w:r>
      <w:r w:rsidR="00EF6268">
        <w:rPr>
          <w:bCs/>
          <w:color w:val="00B0F0"/>
          <w:sz w:val="24"/>
          <w:szCs w:val="24"/>
          <w:lang w:bidi="hr-HR"/>
        </w:rPr>
        <w:t>Tenderer</w:t>
      </w:r>
      <w:r w:rsidRPr="000519C5">
        <w:rPr>
          <w:bCs/>
          <w:color w:val="00B0F0"/>
          <w:sz w:val="24"/>
          <w:szCs w:val="24"/>
          <w:lang w:bidi="hr-HR"/>
        </w:rPr>
        <w:t xml:space="preserve"> is required to fill in all items of the </w:t>
      </w:r>
      <w:r w:rsidR="00EF6268">
        <w:rPr>
          <w:bCs/>
          <w:color w:val="00B0F0"/>
          <w:sz w:val="24"/>
          <w:szCs w:val="24"/>
          <w:lang w:bidi="hr-HR"/>
        </w:rPr>
        <w:t>Bill of Quantities</w:t>
      </w:r>
      <w:r w:rsidRPr="000519C5">
        <w:rPr>
          <w:bCs/>
          <w:color w:val="00B0F0"/>
          <w:sz w:val="24"/>
          <w:szCs w:val="24"/>
          <w:lang w:bidi="hr-HR"/>
        </w:rPr>
        <w:t>. The</w:t>
      </w:r>
      <w:r w:rsidR="00EF6268">
        <w:rPr>
          <w:bCs/>
          <w:color w:val="00B0F0"/>
          <w:sz w:val="24"/>
          <w:szCs w:val="24"/>
          <w:lang w:bidi="hr-HR"/>
        </w:rPr>
        <w:t xml:space="preserve"> Tenderer</w:t>
      </w:r>
      <w:r w:rsidRPr="000519C5">
        <w:rPr>
          <w:bCs/>
          <w:color w:val="00B0F0"/>
          <w:sz w:val="24"/>
          <w:szCs w:val="24"/>
          <w:lang w:bidi="hr-HR"/>
        </w:rPr>
        <w:t xml:space="preserve"> is obliged to offer and enter unit prices and total amounts for all items in the </w:t>
      </w:r>
      <w:r w:rsidR="00EF6268">
        <w:rPr>
          <w:bCs/>
          <w:color w:val="00B0F0"/>
          <w:sz w:val="24"/>
          <w:szCs w:val="24"/>
          <w:lang w:bidi="hr-HR"/>
        </w:rPr>
        <w:t>Bill of Quantities</w:t>
      </w:r>
      <w:r w:rsidRPr="000519C5">
        <w:rPr>
          <w:bCs/>
          <w:color w:val="00B0F0"/>
          <w:sz w:val="24"/>
          <w:szCs w:val="24"/>
          <w:lang w:bidi="hr-HR"/>
        </w:rPr>
        <w:t>.</w:t>
      </w:r>
    </w:p>
    <w:p w14:paraId="637E7F6D" w14:textId="77777777" w:rsidR="000519C5" w:rsidRPr="000519C5" w:rsidRDefault="000519C5" w:rsidP="000519C5">
      <w:pPr>
        <w:tabs>
          <w:tab w:val="left" w:pos="567"/>
        </w:tabs>
        <w:spacing w:after="0"/>
        <w:contextualSpacing/>
        <w:jc w:val="both"/>
        <w:rPr>
          <w:bCs/>
          <w:color w:val="00B0F0"/>
          <w:sz w:val="24"/>
          <w:szCs w:val="24"/>
          <w:lang w:bidi="hr-HR"/>
        </w:rPr>
      </w:pPr>
    </w:p>
    <w:p w14:paraId="06EB6B64" w14:textId="77777777" w:rsidR="000519C5" w:rsidRPr="000519C5" w:rsidRDefault="00D621DC" w:rsidP="000519C5">
      <w:pPr>
        <w:tabs>
          <w:tab w:val="left" w:pos="567"/>
        </w:tabs>
        <w:spacing w:after="0"/>
        <w:contextualSpacing/>
        <w:jc w:val="both"/>
        <w:rPr>
          <w:bCs/>
          <w:color w:val="00B0F0"/>
          <w:sz w:val="24"/>
          <w:szCs w:val="24"/>
          <w:lang w:bidi="hr-HR"/>
        </w:rPr>
      </w:pPr>
      <w:r>
        <w:rPr>
          <w:bCs/>
          <w:color w:val="00B0F0"/>
          <w:sz w:val="24"/>
          <w:szCs w:val="24"/>
          <w:lang w:bidi="hr-HR"/>
        </w:rPr>
        <w:t>Unit prices that are entred into bill of quantities are relevant</w:t>
      </w:r>
      <w:r w:rsidR="000519C5" w:rsidRPr="000519C5">
        <w:rPr>
          <w:bCs/>
          <w:color w:val="00B0F0"/>
          <w:sz w:val="24"/>
          <w:szCs w:val="24"/>
          <w:lang w:bidi="hr-HR"/>
        </w:rPr>
        <w:t xml:space="preserve">. Discounts and all costs must be included in the offered unit prices in the </w:t>
      </w:r>
      <w:r w:rsidR="00A54E72">
        <w:rPr>
          <w:bCs/>
          <w:color w:val="00B0F0"/>
          <w:sz w:val="24"/>
          <w:szCs w:val="24"/>
          <w:lang w:bidi="hr-HR"/>
        </w:rPr>
        <w:t>Bill of Quantities</w:t>
      </w:r>
      <w:r w:rsidR="000519C5" w:rsidRPr="000519C5">
        <w:rPr>
          <w:bCs/>
          <w:color w:val="00B0F0"/>
          <w:sz w:val="24"/>
          <w:szCs w:val="24"/>
          <w:lang w:bidi="hr-HR"/>
        </w:rPr>
        <w:t xml:space="preserve">. The </w:t>
      </w:r>
      <w:r>
        <w:rPr>
          <w:bCs/>
          <w:color w:val="00B0F0"/>
          <w:sz w:val="24"/>
          <w:szCs w:val="24"/>
          <w:lang w:bidi="hr-HR"/>
        </w:rPr>
        <w:t>Tenderer</w:t>
      </w:r>
      <w:r w:rsidR="000519C5" w:rsidRPr="000519C5">
        <w:rPr>
          <w:bCs/>
          <w:color w:val="00B0F0"/>
          <w:sz w:val="24"/>
          <w:szCs w:val="24"/>
          <w:lang w:bidi="hr-HR"/>
        </w:rPr>
        <w:t xml:space="preserve"> will act as described  if the </w:t>
      </w:r>
      <w:r w:rsidR="00A54E72">
        <w:rPr>
          <w:bCs/>
          <w:color w:val="00B0F0"/>
          <w:sz w:val="24"/>
          <w:szCs w:val="24"/>
          <w:lang w:bidi="hr-HR"/>
        </w:rPr>
        <w:t>tender</w:t>
      </w:r>
      <w:r w:rsidR="000519C5" w:rsidRPr="000519C5">
        <w:rPr>
          <w:bCs/>
          <w:color w:val="00B0F0"/>
          <w:sz w:val="24"/>
          <w:szCs w:val="24"/>
          <w:lang w:bidi="hr-HR"/>
        </w:rPr>
        <w:t xml:space="preserve"> changes and / or changes the price</w:t>
      </w:r>
      <w:r>
        <w:rPr>
          <w:bCs/>
          <w:color w:val="00B0F0"/>
          <w:sz w:val="24"/>
          <w:szCs w:val="24"/>
          <w:lang w:bidi="hr-HR"/>
        </w:rPr>
        <w:t>s</w:t>
      </w:r>
      <w:r w:rsidR="000519C5" w:rsidRPr="000519C5">
        <w:rPr>
          <w:bCs/>
          <w:color w:val="00B0F0"/>
          <w:sz w:val="24"/>
          <w:szCs w:val="24"/>
          <w:lang w:bidi="hr-HR"/>
        </w:rPr>
        <w:t xml:space="preserve"> in the</w:t>
      </w:r>
      <w:r>
        <w:rPr>
          <w:bCs/>
          <w:color w:val="00B0F0"/>
          <w:sz w:val="24"/>
          <w:szCs w:val="24"/>
          <w:lang w:bidi="hr-HR"/>
        </w:rPr>
        <w:t xml:space="preserve"> </w:t>
      </w:r>
      <w:r w:rsidR="00A54E72">
        <w:rPr>
          <w:bCs/>
          <w:color w:val="00B0F0"/>
          <w:sz w:val="24"/>
          <w:szCs w:val="24"/>
          <w:lang w:bidi="hr-HR"/>
        </w:rPr>
        <w:t>Bill of Quantities</w:t>
      </w:r>
      <w:r w:rsidR="000519C5" w:rsidRPr="000519C5">
        <w:rPr>
          <w:bCs/>
          <w:color w:val="00B0F0"/>
          <w:sz w:val="24"/>
          <w:szCs w:val="24"/>
          <w:lang w:bidi="hr-HR"/>
        </w:rPr>
        <w:t xml:space="preserve">. In this case, the Tenderer must submit a fully completed new </w:t>
      </w:r>
      <w:r w:rsidR="00A54E72">
        <w:rPr>
          <w:bCs/>
          <w:color w:val="00B0F0"/>
          <w:sz w:val="24"/>
          <w:szCs w:val="24"/>
          <w:lang w:bidi="hr-HR"/>
        </w:rPr>
        <w:t>Bill of Quantities</w:t>
      </w:r>
      <w:r w:rsidR="00A54E72" w:rsidRPr="000519C5">
        <w:rPr>
          <w:bCs/>
          <w:color w:val="00B0F0"/>
          <w:sz w:val="24"/>
          <w:szCs w:val="24"/>
          <w:lang w:bidi="hr-HR"/>
        </w:rPr>
        <w:t xml:space="preserve"> </w:t>
      </w:r>
      <w:r w:rsidR="000519C5" w:rsidRPr="000519C5">
        <w:rPr>
          <w:bCs/>
          <w:color w:val="00B0F0"/>
          <w:sz w:val="24"/>
          <w:szCs w:val="24"/>
          <w:lang w:bidi="hr-HR"/>
        </w:rPr>
        <w:t xml:space="preserve">with changed unit prices in printed form. In </w:t>
      </w:r>
      <w:r>
        <w:rPr>
          <w:bCs/>
          <w:color w:val="00B0F0"/>
          <w:sz w:val="24"/>
          <w:szCs w:val="24"/>
          <w:lang w:bidi="hr-HR"/>
        </w:rPr>
        <w:t>case</w:t>
      </w:r>
      <w:r w:rsidR="000519C5" w:rsidRPr="000519C5">
        <w:rPr>
          <w:bCs/>
          <w:color w:val="00B0F0"/>
          <w:sz w:val="24"/>
          <w:szCs w:val="24"/>
          <w:lang w:bidi="hr-HR"/>
        </w:rPr>
        <w:t xml:space="preserve"> that the Tenderer fails to comply with these instructions, the </w:t>
      </w:r>
      <w:r>
        <w:rPr>
          <w:bCs/>
          <w:color w:val="00B0F0"/>
          <w:sz w:val="24"/>
          <w:szCs w:val="24"/>
          <w:lang w:bidi="hr-HR"/>
        </w:rPr>
        <w:t>Contracting authority</w:t>
      </w:r>
      <w:r w:rsidR="000519C5" w:rsidRPr="000519C5">
        <w:rPr>
          <w:bCs/>
          <w:color w:val="00B0F0"/>
          <w:sz w:val="24"/>
          <w:szCs w:val="24"/>
          <w:lang w:bidi="hr-HR"/>
        </w:rPr>
        <w:t xml:space="preserve"> shall consider such a </w:t>
      </w:r>
      <w:r w:rsidR="00A54E72">
        <w:rPr>
          <w:bCs/>
          <w:color w:val="00B0F0"/>
          <w:sz w:val="24"/>
          <w:szCs w:val="24"/>
          <w:lang w:bidi="hr-HR"/>
        </w:rPr>
        <w:t>tender</w:t>
      </w:r>
      <w:r w:rsidR="000519C5" w:rsidRPr="000519C5">
        <w:rPr>
          <w:bCs/>
          <w:color w:val="00B0F0"/>
          <w:sz w:val="24"/>
          <w:szCs w:val="24"/>
          <w:lang w:bidi="hr-HR"/>
        </w:rPr>
        <w:t xml:space="preserve"> incomplete and unacceptable.</w:t>
      </w:r>
    </w:p>
    <w:p w14:paraId="1083994C" w14:textId="77777777" w:rsidR="000519C5" w:rsidRPr="000519C5" w:rsidRDefault="000519C5" w:rsidP="000519C5">
      <w:pPr>
        <w:tabs>
          <w:tab w:val="left" w:pos="567"/>
        </w:tabs>
        <w:spacing w:after="0"/>
        <w:contextualSpacing/>
        <w:jc w:val="both"/>
        <w:rPr>
          <w:bCs/>
          <w:color w:val="00B0F0"/>
          <w:sz w:val="24"/>
          <w:szCs w:val="24"/>
          <w:lang w:bidi="hr-HR"/>
        </w:rPr>
      </w:pPr>
    </w:p>
    <w:p w14:paraId="239CB467"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For all standards, types, brands and models specified in the technical specifications, it is applied "or equivalent".</w:t>
      </w:r>
    </w:p>
    <w:p w14:paraId="4DC1AB4F" w14:textId="77777777" w:rsidR="000519C5" w:rsidRPr="000519C5" w:rsidRDefault="000519C5" w:rsidP="000519C5">
      <w:pPr>
        <w:tabs>
          <w:tab w:val="left" w:pos="567"/>
        </w:tabs>
        <w:spacing w:after="0"/>
        <w:contextualSpacing/>
        <w:jc w:val="both"/>
        <w:rPr>
          <w:bCs/>
          <w:color w:val="00B0F0"/>
          <w:sz w:val="24"/>
          <w:szCs w:val="24"/>
          <w:lang w:bidi="hr-HR"/>
        </w:rPr>
      </w:pPr>
    </w:p>
    <w:p w14:paraId="19D5D203"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 xml:space="preserve">If the </w:t>
      </w:r>
      <w:r w:rsidR="00D621DC">
        <w:rPr>
          <w:bCs/>
          <w:color w:val="00B0F0"/>
          <w:sz w:val="24"/>
          <w:szCs w:val="24"/>
          <w:lang w:bidi="hr-HR"/>
        </w:rPr>
        <w:t>Tendere</w:t>
      </w:r>
      <w:r w:rsidRPr="000519C5">
        <w:rPr>
          <w:bCs/>
          <w:color w:val="00B0F0"/>
          <w:sz w:val="24"/>
          <w:szCs w:val="24"/>
          <w:lang w:bidi="hr-HR"/>
        </w:rPr>
        <w:t xml:space="preserve">r offers an equivalent product or characteristic for a particular item in the </w:t>
      </w:r>
      <w:r w:rsidR="00A54E72">
        <w:rPr>
          <w:bCs/>
          <w:color w:val="00B0F0"/>
          <w:sz w:val="24"/>
          <w:szCs w:val="24"/>
          <w:lang w:bidi="hr-HR"/>
        </w:rPr>
        <w:t>Technical specifications</w:t>
      </w:r>
      <w:r w:rsidRPr="000519C5">
        <w:rPr>
          <w:bCs/>
          <w:color w:val="00B0F0"/>
          <w:sz w:val="24"/>
          <w:szCs w:val="24"/>
          <w:lang w:bidi="hr-HR"/>
        </w:rPr>
        <w:t xml:space="preserve">, it is required to prove the equivalent </w:t>
      </w:r>
      <w:r w:rsidR="00D621DC">
        <w:rPr>
          <w:bCs/>
          <w:color w:val="00B0F0"/>
          <w:sz w:val="24"/>
          <w:szCs w:val="24"/>
          <w:lang w:bidi="hr-HR"/>
        </w:rPr>
        <w:t>using</w:t>
      </w:r>
      <w:r w:rsidRPr="000519C5">
        <w:rPr>
          <w:bCs/>
          <w:color w:val="00B0F0"/>
          <w:sz w:val="24"/>
          <w:szCs w:val="24"/>
          <w:lang w:bidi="hr-HR"/>
        </w:rPr>
        <w:t xml:space="preserve"> any suitable means. This proof may be technical specifications and manufacturer's technical sheets, catalogs etc. Evidence of equivalence is offered to assess whether the enclosed products have the required product characteristics.</w:t>
      </w:r>
    </w:p>
    <w:p w14:paraId="3AE68E8A" w14:textId="77777777" w:rsidR="00241DC8" w:rsidRPr="00DE5D6E" w:rsidRDefault="00241DC8" w:rsidP="007F4C6C">
      <w:pPr>
        <w:autoSpaceDE w:val="0"/>
        <w:autoSpaceDN w:val="0"/>
        <w:adjustRightInd w:val="0"/>
        <w:spacing w:after="0" w:line="240" w:lineRule="auto"/>
        <w:jc w:val="both"/>
        <w:rPr>
          <w:bCs/>
          <w:sz w:val="24"/>
          <w:szCs w:val="24"/>
          <w:lang w:bidi="hr-HR"/>
        </w:rPr>
      </w:pPr>
    </w:p>
    <w:p w14:paraId="39F7089E" w14:textId="77777777" w:rsidR="00E80E53" w:rsidRPr="00CF012E" w:rsidRDefault="00E80E53" w:rsidP="007F4C6C">
      <w:pPr>
        <w:pStyle w:val="Heading1"/>
        <w:numPr>
          <w:ilvl w:val="1"/>
          <w:numId w:val="1"/>
        </w:numPr>
        <w:jc w:val="both"/>
        <w:rPr>
          <w:rFonts w:asciiTheme="minorHAnsi" w:hAnsiTheme="minorHAnsi"/>
          <w:bCs/>
          <w:szCs w:val="24"/>
          <w:lang w:bidi="hr-HR"/>
        </w:rPr>
      </w:pPr>
      <w:bookmarkStart w:id="14" w:name="_Toc16492463"/>
      <w:r w:rsidRPr="00CF012E">
        <w:rPr>
          <w:rFonts w:asciiTheme="minorHAnsi" w:hAnsiTheme="minorHAnsi"/>
          <w:bCs/>
          <w:szCs w:val="24"/>
          <w:lang w:bidi="hr-HR"/>
        </w:rPr>
        <w:t xml:space="preserve">Mjesto </w:t>
      </w:r>
      <w:r w:rsidR="00F57D6B">
        <w:rPr>
          <w:rFonts w:asciiTheme="minorHAnsi" w:hAnsiTheme="minorHAnsi"/>
          <w:bCs/>
          <w:szCs w:val="24"/>
          <w:lang w:bidi="hr-HR"/>
        </w:rPr>
        <w:t>isporuke robe</w:t>
      </w:r>
      <w:r w:rsidR="006E7FBE">
        <w:rPr>
          <w:rFonts w:asciiTheme="minorHAnsi" w:hAnsiTheme="minorHAnsi"/>
          <w:bCs/>
          <w:szCs w:val="24"/>
          <w:lang w:bidi="hr-HR"/>
        </w:rPr>
        <w:t xml:space="preserve">/ </w:t>
      </w:r>
      <w:r w:rsidR="006E7FBE" w:rsidRPr="006E7FBE">
        <w:rPr>
          <w:rFonts w:asciiTheme="minorHAnsi" w:hAnsiTheme="minorHAnsi"/>
          <w:bCs/>
          <w:color w:val="00B0F0"/>
          <w:szCs w:val="24"/>
          <w:lang w:bidi="hr-HR"/>
        </w:rPr>
        <w:t>Place of delivery</w:t>
      </w:r>
      <w:bookmarkEnd w:id="14"/>
      <w:r w:rsidRPr="006E7FBE">
        <w:rPr>
          <w:rFonts w:asciiTheme="minorHAnsi" w:hAnsiTheme="minorHAnsi"/>
          <w:bCs/>
          <w:color w:val="00B0F0"/>
          <w:szCs w:val="24"/>
          <w:lang w:bidi="hr-HR"/>
        </w:rPr>
        <w:t xml:space="preserve"> </w:t>
      </w:r>
    </w:p>
    <w:p w14:paraId="55126FFC" w14:textId="59FBCD38" w:rsidR="00D369CF" w:rsidRDefault="001C2AF4" w:rsidP="007F4C6C">
      <w:pPr>
        <w:pStyle w:val="Default"/>
        <w:jc w:val="both"/>
        <w:rPr>
          <w:rFonts w:asciiTheme="minorHAnsi" w:hAnsiTheme="minorHAnsi"/>
          <w:bCs/>
          <w:lang w:bidi="hr-HR"/>
        </w:rPr>
      </w:pPr>
      <w:r>
        <w:rPr>
          <w:rFonts w:asciiTheme="minorHAnsi" w:hAnsiTheme="minorHAnsi"/>
          <w:bCs/>
          <w:lang w:bidi="hr-HR"/>
        </w:rPr>
        <w:t xml:space="preserve">Kanalska </w:t>
      </w:r>
      <w:r w:rsidR="00C574F0">
        <w:rPr>
          <w:rFonts w:asciiTheme="minorHAnsi" w:hAnsiTheme="minorHAnsi"/>
          <w:bCs/>
          <w:lang w:bidi="hr-HR"/>
        </w:rPr>
        <w:t>ulica 36</w:t>
      </w:r>
      <w:r w:rsidR="00ED20E2" w:rsidRPr="009C76DA">
        <w:rPr>
          <w:rFonts w:asciiTheme="minorHAnsi" w:hAnsiTheme="minorHAnsi"/>
          <w:bCs/>
          <w:lang w:bidi="hr-HR"/>
        </w:rPr>
        <w:t>, 10 250 Zagreb</w:t>
      </w:r>
      <w:r w:rsidR="00C574F0">
        <w:rPr>
          <w:rFonts w:asciiTheme="minorHAnsi" w:hAnsiTheme="minorHAnsi"/>
          <w:bCs/>
          <w:lang w:bidi="hr-HR"/>
        </w:rPr>
        <w:t xml:space="preserve">, Hrvatska </w:t>
      </w:r>
      <w:r w:rsidR="00C574F0" w:rsidRPr="00C574F0">
        <w:rPr>
          <w:rFonts w:asciiTheme="minorHAnsi" w:hAnsiTheme="minorHAnsi"/>
          <w:bCs/>
          <w:color w:val="00B0F0"/>
          <w:lang w:bidi="hr-HR"/>
        </w:rPr>
        <w:t>(Croatia)</w:t>
      </w:r>
    </w:p>
    <w:p w14:paraId="3B2AEFA9" w14:textId="7938FB5C" w:rsidR="00C574F0" w:rsidRDefault="00C574F0" w:rsidP="007F4C6C">
      <w:pPr>
        <w:pStyle w:val="Default"/>
        <w:jc w:val="both"/>
        <w:rPr>
          <w:rFonts w:asciiTheme="minorHAnsi" w:hAnsiTheme="minorHAnsi"/>
          <w:bCs/>
          <w:lang w:bidi="hr-HR"/>
        </w:rPr>
      </w:pPr>
    </w:p>
    <w:p w14:paraId="1A0FF7E1" w14:textId="77777777" w:rsidR="00C574F0" w:rsidRPr="0085706A" w:rsidRDefault="00C574F0" w:rsidP="007F4C6C">
      <w:pPr>
        <w:pStyle w:val="Default"/>
        <w:jc w:val="both"/>
        <w:rPr>
          <w:rFonts w:asciiTheme="minorHAnsi" w:eastAsiaTheme="minorHAnsi" w:hAnsiTheme="minorHAnsi" w:cstheme="minorBidi"/>
          <w:bCs/>
          <w:color w:val="auto"/>
          <w:lang w:val="hr-HR" w:bidi="hr-HR"/>
        </w:rPr>
      </w:pPr>
    </w:p>
    <w:p w14:paraId="3F5F078A" w14:textId="77777777" w:rsidR="00E80E53" w:rsidRDefault="00E80E53" w:rsidP="007F4C6C">
      <w:pPr>
        <w:pStyle w:val="Heading1"/>
        <w:numPr>
          <w:ilvl w:val="1"/>
          <w:numId w:val="1"/>
        </w:numPr>
        <w:jc w:val="both"/>
        <w:rPr>
          <w:rFonts w:asciiTheme="minorHAnsi" w:hAnsiTheme="minorHAnsi"/>
          <w:bCs/>
          <w:szCs w:val="24"/>
          <w:lang w:bidi="hr-HR"/>
        </w:rPr>
      </w:pPr>
      <w:bookmarkStart w:id="15" w:name="_Toc16492464"/>
      <w:r w:rsidRPr="00CF012E">
        <w:rPr>
          <w:rFonts w:asciiTheme="minorHAnsi" w:hAnsiTheme="minorHAnsi"/>
          <w:bCs/>
          <w:szCs w:val="24"/>
          <w:lang w:bidi="hr-HR"/>
        </w:rPr>
        <w:t xml:space="preserve">Rok </w:t>
      </w:r>
      <w:r w:rsidR="00DE52D5">
        <w:rPr>
          <w:rFonts w:asciiTheme="minorHAnsi" w:hAnsiTheme="minorHAnsi"/>
          <w:bCs/>
          <w:szCs w:val="24"/>
          <w:lang w:bidi="hr-HR"/>
        </w:rPr>
        <w:t>izvršenja ugovornih obveza</w:t>
      </w:r>
      <w:r w:rsidR="006E7FBE">
        <w:rPr>
          <w:rFonts w:asciiTheme="minorHAnsi" w:hAnsiTheme="minorHAnsi"/>
          <w:bCs/>
          <w:szCs w:val="24"/>
          <w:lang w:bidi="hr-HR"/>
        </w:rPr>
        <w:t xml:space="preserve">/ </w:t>
      </w:r>
      <w:r w:rsidR="006E7FBE" w:rsidRPr="006E7FBE">
        <w:rPr>
          <w:rFonts w:asciiTheme="minorHAnsi" w:hAnsiTheme="minorHAnsi"/>
          <w:bCs/>
          <w:color w:val="00B0F0"/>
          <w:szCs w:val="24"/>
          <w:lang w:bidi="hr-HR"/>
        </w:rPr>
        <w:t>Contract Deadline</w:t>
      </w:r>
      <w:bookmarkEnd w:id="15"/>
      <w:r w:rsidR="00B86AE5" w:rsidRPr="006E7FBE">
        <w:rPr>
          <w:rFonts w:asciiTheme="minorHAnsi" w:hAnsiTheme="minorHAnsi"/>
          <w:bCs/>
          <w:color w:val="00B0F0"/>
          <w:szCs w:val="24"/>
          <w:lang w:bidi="hr-HR"/>
        </w:rPr>
        <w:t xml:space="preserve"> </w:t>
      </w:r>
    </w:p>
    <w:p w14:paraId="3BB10FAD" w14:textId="77777777" w:rsidR="0085706A" w:rsidRDefault="0085706A" w:rsidP="0085706A">
      <w:pPr>
        <w:tabs>
          <w:tab w:val="left" w:pos="567"/>
        </w:tabs>
        <w:spacing w:after="0"/>
        <w:jc w:val="both"/>
        <w:rPr>
          <w:bCs/>
          <w:lang w:bidi="hr-HR"/>
        </w:rPr>
      </w:pPr>
    </w:p>
    <w:p w14:paraId="12B331D3" w14:textId="141E8E93" w:rsidR="0085706A" w:rsidRDefault="0085706A" w:rsidP="0085706A">
      <w:pPr>
        <w:tabs>
          <w:tab w:val="left" w:pos="567"/>
        </w:tabs>
        <w:spacing w:after="0"/>
        <w:jc w:val="both"/>
        <w:rPr>
          <w:bCs/>
          <w:sz w:val="24"/>
          <w:szCs w:val="24"/>
          <w:lang w:bidi="hr-HR"/>
        </w:rPr>
      </w:pPr>
      <w:r w:rsidRPr="0085706A">
        <w:rPr>
          <w:bCs/>
          <w:sz w:val="24"/>
          <w:szCs w:val="24"/>
          <w:lang w:bidi="hr-HR"/>
        </w:rPr>
        <w:t>Odabrani ponuditelj obvezuje se isporučiti</w:t>
      </w:r>
      <w:r w:rsidR="009D7010">
        <w:rPr>
          <w:bCs/>
          <w:sz w:val="24"/>
          <w:szCs w:val="24"/>
          <w:lang w:bidi="hr-HR"/>
        </w:rPr>
        <w:t xml:space="preserve"> cjelokupni </w:t>
      </w:r>
      <w:r w:rsidRPr="0085706A">
        <w:rPr>
          <w:bCs/>
          <w:sz w:val="24"/>
          <w:szCs w:val="24"/>
          <w:lang w:bidi="hr-HR"/>
        </w:rPr>
        <w:t>predmet nabav</w:t>
      </w:r>
      <w:r w:rsidR="00ED20E2">
        <w:rPr>
          <w:bCs/>
          <w:sz w:val="24"/>
          <w:szCs w:val="24"/>
          <w:lang w:bidi="hr-HR"/>
        </w:rPr>
        <w:t>e</w:t>
      </w:r>
      <w:r w:rsidRPr="0085706A">
        <w:rPr>
          <w:bCs/>
          <w:sz w:val="24"/>
          <w:szCs w:val="24"/>
          <w:lang w:bidi="hr-HR"/>
        </w:rPr>
        <w:t xml:space="preserve"> najkasnije </w:t>
      </w:r>
      <w:r w:rsidR="0094320D">
        <w:rPr>
          <w:bCs/>
          <w:sz w:val="24"/>
          <w:szCs w:val="24"/>
          <w:lang w:bidi="hr-HR"/>
        </w:rPr>
        <w:t>240</w:t>
      </w:r>
      <w:r w:rsidRPr="0085706A">
        <w:rPr>
          <w:bCs/>
          <w:sz w:val="24"/>
          <w:szCs w:val="24"/>
          <w:lang w:bidi="hr-HR"/>
        </w:rPr>
        <w:t xml:space="preserve"> dana nakon potpisa ugovora.</w:t>
      </w:r>
    </w:p>
    <w:p w14:paraId="735062DC" w14:textId="728DA6ED" w:rsidR="008803EC" w:rsidRDefault="008803EC" w:rsidP="0085706A">
      <w:pPr>
        <w:tabs>
          <w:tab w:val="left" w:pos="567"/>
        </w:tabs>
        <w:spacing w:after="0"/>
        <w:jc w:val="both"/>
        <w:rPr>
          <w:bCs/>
          <w:sz w:val="24"/>
          <w:szCs w:val="24"/>
          <w:lang w:bidi="hr-HR"/>
        </w:rPr>
      </w:pPr>
      <w:r>
        <w:rPr>
          <w:bCs/>
          <w:sz w:val="24"/>
          <w:szCs w:val="24"/>
          <w:lang w:bidi="hr-HR"/>
        </w:rPr>
        <w:t xml:space="preserve">Cjelokupni predmet nabave uključuje isporuku </w:t>
      </w:r>
      <w:r w:rsidR="00207FB4">
        <w:rPr>
          <w:bCs/>
          <w:sz w:val="24"/>
          <w:szCs w:val="24"/>
          <w:lang w:bidi="hr-HR"/>
        </w:rPr>
        <w:t>linije za pranje i spajanje</w:t>
      </w:r>
      <w:r>
        <w:rPr>
          <w:bCs/>
          <w:sz w:val="24"/>
          <w:szCs w:val="24"/>
          <w:lang w:bidi="hr-HR"/>
        </w:rPr>
        <w:t xml:space="preserve"> stakla te izvršenje edukacije za rukovanje </w:t>
      </w:r>
      <w:r w:rsidR="00207FB4">
        <w:rPr>
          <w:bCs/>
          <w:sz w:val="24"/>
          <w:szCs w:val="24"/>
          <w:lang w:bidi="hr-HR"/>
        </w:rPr>
        <w:t>linijom</w:t>
      </w:r>
      <w:r>
        <w:rPr>
          <w:bCs/>
          <w:sz w:val="24"/>
          <w:szCs w:val="24"/>
          <w:lang w:bidi="hr-HR"/>
        </w:rPr>
        <w:t>.</w:t>
      </w:r>
    </w:p>
    <w:p w14:paraId="7F8B142F" w14:textId="77777777" w:rsidR="006E7FBE" w:rsidRDefault="006E7FBE" w:rsidP="0085706A">
      <w:pPr>
        <w:tabs>
          <w:tab w:val="left" w:pos="567"/>
        </w:tabs>
        <w:spacing w:after="0"/>
        <w:jc w:val="both"/>
        <w:rPr>
          <w:bCs/>
          <w:sz w:val="24"/>
          <w:szCs w:val="24"/>
          <w:lang w:bidi="hr-HR"/>
        </w:rPr>
      </w:pPr>
    </w:p>
    <w:p w14:paraId="1592598B" w14:textId="61486B66" w:rsidR="006E7FBE" w:rsidRPr="006E7FBE" w:rsidRDefault="006E7FBE" w:rsidP="0085706A">
      <w:pPr>
        <w:tabs>
          <w:tab w:val="left" w:pos="567"/>
        </w:tabs>
        <w:spacing w:after="0"/>
        <w:jc w:val="both"/>
        <w:rPr>
          <w:bCs/>
          <w:color w:val="00B0F0"/>
          <w:sz w:val="24"/>
          <w:szCs w:val="24"/>
          <w:lang w:bidi="hr-HR"/>
        </w:rPr>
      </w:pPr>
      <w:r w:rsidRPr="006E7FBE">
        <w:rPr>
          <w:bCs/>
          <w:color w:val="00B0F0"/>
          <w:sz w:val="24"/>
          <w:szCs w:val="24"/>
          <w:lang w:bidi="hr-HR"/>
        </w:rPr>
        <w:t xml:space="preserve">The selected </w:t>
      </w:r>
      <w:r w:rsidR="00EF6268">
        <w:rPr>
          <w:bCs/>
          <w:color w:val="00B0F0"/>
          <w:sz w:val="24"/>
          <w:szCs w:val="24"/>
          <w:lang w:bidi="hr-HR"/>
        </w:rPr>
        <w:t>tenderer</w:t>
      </w:r>
      <w:r w:rsidRPr="006E7FBE">
        <w:rPr>
          <w:bCs/>
          <w:color w:val="00B0F0"/>
          <w:sz w:val="24"/>
          <w:szCs w:val="24"/>
          <w:lang w:bidi="hr-HR"/>
        </w:rPr>
        <w:t xml:space="preserve"> is obliged to deliver the entire procurement subject no later than </w:t>
      </w:r>
      <w:r w:rsidR="0094320D">
        <w:rPr>
          <w:bCs/>
          <w:color w:val="00B0F0"/>
          <w:sz w:val="24"/>
          <w:szCs w:val="24"/>
          <w:lang w:bidi="hr-HR"/>
        </w:rPr>
        <w:t xml:space="preserve">240 </w:t>
      </w:r>
      <w:r w:rsidRPr="006E7FBE">
        <w:rPr>
          <w:bCs/>
          <w:color w:val="00B0F0"/>
          <w:sz w:val="24"/>
          <w:szCs w:val="24"/>
          <w:lang w:bidi="hr-HR"/>
        </w:rPr>
        <w:t>days after signing the contract.</w:t>
      </w:r>
    </w:p>
    <w:p w14:paraId="00FE0533" w14:textId="19B81F2D" w:rsidR="008803EC" w:rsidRDefault="008803EC" w:rsidP="007F4C6C">
      <w:pPr>
        <w:autoSpaceDE w:val="0"/>
        <w:autoSpaceDN w:val="0"/>
        <w:adjustRightInd w:val="0"/>
        <w:spacing w:after="0" w:line="240" w:lineRule="auto"/>
        <w:jc w:val="both"/>
        <w:rPr>
          <w:bCs/>
          <w:color w:val="00B0F0"/>
          <w:sz w:val="24"/>
          <w:szCs w:val="24"/>
          <w:lang w:bidi="hr-HR"/>
        </w:rPr>
      </w:pPr>
      <w:r w:rsidRPr="008803EC">
        <w:rPr>
          <w:bCs/>
          <w:color w:val="00B0F0"/>
          <w:sz w:val="24"/>
          <w:szCs w:val="24"/>
          <w:lang w:bidi="hr-HR"/>
        </w:rPr>
        <w:t xml:space="preserve">The entire subject of the procurement includes the delivery of a </w:t>
      </w:r>
      <w:r w:rsidR="00207FB4">
        <w:rPr>
          <w:bCs/>
          <w:color w:val="00B0F0"/>
          <w:sz w:val="24"/>
          <w:szCs w:val="24"/>
          <w:lang w:bidi="hr-HR"/>
        </w:rPr>
        <w:t>glass washing and combining line</w:t>
      </w:r>
      <w:r w:rsidRPr="008803EC">
        <w:rPr>
          <w:bCs/>
          <w:color w:val="00B0F0"/>
          <w:sz w:val="24"/>
          <w:szCs w:val="24"/>
          <w:lang w:bidi="hr-HR"/>
        </w:rPr>
        <w:t xml:space="preserve"> and completion of training for managing the </w:t>
      </w:r>
      <w:r w:rsidR="00207FB4">
        <w:rPr>
          <w:bCs/>
          <w:color w:val="00B0F0"/>
          <w:sz w:val="24"/>
          <w:szCs w:val="24"/>
          <w:lang w:bidi="hr-HR"/>
        </w:rPr>
        <w:t>line</w:t>
      </w:r>
      <w:r w:rsidRPr="008803EC">
        <w:rPr>
          <w:bCs/>
          <w:color w:val="00B0F0"/>
          <w:sz w:val="24"/>
          <w:szCs w:val="24"/>
          <w:lang w:bidi="hr-HR"/>
        </w:rPr>
        <w:t>.</w:t>
      </w:r>
    </w:p>
    <w:p w14:paraId="1CCB2F8E" w14:textId="77777777" w:rsidR="008803EC" w:rsidRPr="008803EC" w:rsidRDefault="008803EC" w:rsidP="007F4C6C">
      <w:pPr>
        <w:autoSpaceDE w:val="0"/>
        <w:autoSpaceDN w:val="0"/>
        <w:adjustRightInd w:val="0"/>
        <w:spacing w:after="0" w:line="240" w:lineRule="auto"/>
        <w:jc w:val="both"/>
        <w:rPr>
          <w:bCs/>
          <w:color w:val="00B0F0"/>
          <w:sz w:val="24"/>
          <w:szCs w:val="24"/>
          <w:lang w:bidi="hr-HR"/>
        </w:rPr>
      </w:pPr>
    </w:p>
    <w:p w14:paraId="56E3E1A4" w14:textId="77777777" w:rsidR="007D15A9" w:rsidRPr="007D15A9" w:rsidRDefault="007D15A9" w:rsidP="007F4C6C">
      <w:pPr>
        <w:pStyle w:val="Heading1"/>
        <w:numPr>
          <w:ilvl w:val="0"/>
          <w:numId w:val="1"/>
        </w:numPr>
        <w:jc w:val="both"/>
        <w:rPr>
          <w:rFonts w:asciiTheme="minorHAnsi" w:hAnsiTheme="minorHAnsi"/>
          <w:lang w:bidi="hr-HR"/>
        </w:rPr>
      </w:pPr>
      <w:bookmarkStart w:id="16" w:name="_Toc16492465"/>
      <w:r w:rsidRPr="007D15A9">
        <w:rPr>
          <w:rFonts w:asciiTheme="minorHAnsi" w:hAnsiTheme="minorHAnsi"/>
          <w:lang w:bidi="hr-HR"/>
        </w:rPr>
        <w:t>ROK ZA DOSTAVU PONUDA</w:t>
      </w:r>
      <w:r w:rsidR="006E7FBE">
        <w:rPr>
          <w:rFonts w:asciiTheme="minorHAnsi" w:hAnsiTheme="minorHAnsi"/>
          <w:lang w:bidi="hr-HR"/>
        </w:rPr>
        <w:t xml:space="preserve">/ </w:t>
      </w:r>
      <w:r w:rsidR="006E7FBE" w:rsidRPr="006E7FBE">
        <w:rPr>
          <w:rFonts w:asciiTheme="minorHAnsi" w:hAnsiTheme="minorHAnsi"/>
          <w:color w:val="00B0F0"/>
          <w:lang w:bidi="hr-HR"/>
        </w:rPr>
        <w:t>TENDER DEADLINE</w:t>
      </w:r>
      <w:bookmarkEnd w:id="16"/>
    </w:p>
    <w:p w14:paraId="7F542BC3" w14:textId="77777777" w:rsidR="007D15A9" w:rsidRPr="007D15A9" w:rsidRDefault="007D15A9" w:rsidP="007F4C6C">
      <w:pPr>
        <w:autoSpaceDE w:val="0"/>
        <w:autoSpaceDN w:val="0"/>
        <w:adjustRightInd w:val="0"/>
        <w:spacing w:after="0" w:line="240" w:lineRule="auto"/>
        <w:jc w:val="both"/>
        <w:rPr>
          <w:rFonts w:ascii="Calibri" w:hAnsi="Calibri" w:cs="Calibri"/>
          <w:color w:val="000000"/>
        </w:rPr>
      </w:pPr>
      <w:r w:rsidRPr="007D15A9">
        <w:rPr>
          <w:rFonts w:ascii="Calibri" w:hAnsi="Calibri" w:cs="Calibri"/>
          <w:b/>
          <w:bCs/>
          <w:color w:val="000000"/>
        </w:rPr>
        <w:t xml:space="preserve">Datum, vrijeme i mjesto dostave ponuda </w:t>
      </w:r>
    </w:p>
    <w:p w14:paraId="5B1FDA37" w14:textId="77777777" w:rsidR="007D15A9" w:rsidRPr="007762BC" w:rsidRDefault="007D15A9" w:rsidP="007F4C6C">
      <w:pPr>
        <w:autoSpaceDE w:val="0"/>
        <w:autoSpaceDN w:val="0"/>
        <w:adjustRightInd w:val="0"/>
        <w:spacing w:after="0" w:line="240" w:lineRule="auto"/>
        <w:jc w:val="both"/>
        <w:rPr>
          <w:bCs/>
          <w:sz w:val="24"/>
          <w:szCs w:val="24"/>
          <w:lang w:bidi="hr-HR"/>
        </w:rPr>
      </w:pPr>
      <w:r w:rsidRPr="007762BC">
        <w:rPr>
          <w:bCs/>
          <w:sz w:val="24"/>
          <w:szCs w:val="24"/>
          <w:lang w:bidi="hr-HR"/>
        </w:rPr>
        <w:t xml:space="preserve">Ponuda, bez obzira na način dostave, mora biti zaprimljena od strane Naručitelja, najkasnije do: </w:t>
      </w:r>
    </w:p>
    <w:p w14:paraId="70034BEA" w14:textId="32457302" w:rsidR="007D15A9" w:rsidRPr="00073350" w:rsidRDefault="007B114E" w:rsidP="00A9099A">
      <w:pPr>
        <w:autoSpaceDE w:val="0"/>
        <w:autoSpaceDN w:val="0"/>
        <w:adjustRightInd w:val="0"/>
        <w:spacing w:after="0" w:line="240" w:lineRule="auto"/>
        <w:jc w:val="center"/>
        <w:rPr>
          <w:b/>
          <w:bCs/>
          <w:sz w:val="24"/>
          <w:szCs w:val="24"/>
          <w:lang w:bidi="hr-HR"/>
        </w:rPr>
      </w:pPr>
      <w:r>
        <w:rPr>
          <w:b/>
          <w:bCs/>
          <w:sz w:val="24"/>
          <w:szCs w:val="24"/>
          <w:lang w:bidi="hr-HR"/>
        </w:rPr>
        <w:t>13</w:t>
      </w:r>
      <w:r w:rsidR="007D15A9" w:rsidRPr="008803EC">
        <w:rPr>
          <w:b/>
          <w:bCs/>
          <w:sz w:val="24"/>
          <w:szCs w:val="24"/>
          <w:lang w:bidi="hr-HR"/>
        </w:rPr>
        <w:t>.0</w:t>
      </w:r>
      <w:r w:rsidR="008803EC" w:rsidRPr="008803EC">
        <w:rPr>
          <w:b/>
          <w:bCs/>
          <w:sz w:val="24"/>
          <w:szCs w:val="24"/>
          <w:lang w:bidi="hr-HR"/>
        </w:rPr>
        <w:t>3</w:t>
      </w:r>
      <w:r w:rsidR="00F57D6B" w:rsidRPr="008803EC">
        <w:rPr>
          <w:b/>
          <w:bCs/>
          <w:sz w:val="24"/>
          <w:szCs w:val="24"/>
          <w:lang w:bidi="hr-HR"/>
        </w:rPr>
        <w:t>.20</w:t>
      </w:r>
      <w:r w:rsidR="008803EC" w:rsidRPr="008803EC">
        <w:rPr>
          <w:b/>
          <w:bCs/>
          <w:sz w:val="24"/>
          <w:szCs w:val="24"/>
          <w:lang w:bidi="hr-HR"/>
        </w:rPr>
        <w:t>20</w:t>
      </w:r>
      <w:r w:rsidR="007D15A9" w:rsidRPr="008803EC">
        <w:rPr>
          <w:b/>
          <w:bCs/>
          <w:sz w:val="24"/>
          <w:szCs w:val="24"/>
          <w:lang w:bidi="hr-HR"/>
        </w:rPr>
        <w:t>. godine u 12</w:t>
      </w:r>
      <w:r w:rsidR="00ED20E2" w:rsidRPr="008803EC">
        <w:rPr>
          <w:b/>
          <w:bCs/>
          <w:sz w:val="24"/>
          <w:szCs w:val="24"/>
          <w:lang w:bidi="hr-HR"/>
        </w:rPr>
        <w:t>:</w:t>
      </w:r>
      <w:r w:rsidR="007D15A9" w:rsidRPr="008803EC">
        <w:rPr>
          <w:b/>
          <w:bCs/>
          <w:sz w:val="24"/>
          <w:szCs w:val="24"/>
          <w:lang w:bidi="hr-HR"/>
        </w:rPr>
        <w:t>00 sati,</w:t>
      </w:r>
    </w:p>
    <w:p w14:paraId="49844B57" w14:textId="77777777" w:rsidR="007762BC" w:rsidRPr="007762BC" w:rsidRDefault="007762BC" w:rsidP="007F4C6C">
      <w:pPr>
        <w:autoSpaceDE w:val="0"/>
        <w:autoSpaceDN w:val="0"/>
        <w:adjustRightInd w:val="0"/>
        <w:spacing w:after="0" w:line="240" w:lineRule="auto"/>
        <w:jc w:val="both"/>
        <w:rPr>
          <w:bCs/>
          <w:sz w:val="24"/>
          <w:szCs w:val="24"/>
          <w:lang w:bidi="hr-HR"/>
        </w:rPr>
      </w:pPr>
    </w:p>
    <w:p w14:paraId="734B21D8" w14:textId="241EEBF6" w:rsidR="007762BC" w:rsidRPr="007762BC" w:rsidRDefault="007762BC" w:rsidP="007F4C6C">
      <w:pPr>
        <w:autoSpaceDE w:val="0"/>
        <w:autoSpaceDN w:val="0"/>
        <w:adjustRightInd w:val="0"/>
        <w:spacing w:after="0" w:line="240" w:lineRule="auto"/>
        <w:jc w:val="both"/>
        <w:rPr>
          <w:bCs/>
          <w:sz w:val="24"/>
          <w:szCs w:val="24"/>
          <w:lang w:bidi="hr-HR"/>
        </w:rPr>
      </w:pPr>
      <w:r w:rsidRPr="007762BC">
        <w:rPr>
          <w:bCs/>
          <w:sz w:val="24"/>
          <w:szCs w:val="24"/>
          <w:lang w:bidi="hr-HR"/>
        </w:rPr>
        <w:t xml:space="preserve">na adresu Naručitelja iz </w:t>
      </w:r>
      <w:r w:rsidRPr="007F4C6C">
        <w:rPr>
          <w:bCs/>
          <w:sz w:val="24"/>
          <w:szCs w:val="24"/>
          <w:lang w:bidi="hr-HR"/>
        </w:rPr>
        <w:t xml:space="preserve">točke </w:t>
      </w:r>
      <w:r w:rsidR="004308EB">
        <w:rPr>
          <w:bCs/>
          <w:sz w:val="24"/>
          <w:szCs w:val="24"/>
          <w:lang w:bidi="hr-HR"/>
        </w:rPr>
        <w:t>6.4.</w:t>
      </w:r>
      <w:r w:rsidRPr="007F4C6C">
        <w:rPr>
          <w:bCs/>
          <w:sz w:val="24"/>
          <w:szCs w:val="24"/>
          <w:lang w:bidi="hr-HR"/>
        </w:rPr>
        <w:t xml:space="preserve"> Dokumentacije </w:t>
      </w:r>
      <w:r w:rsidR="004308EB">
        <w:rPr>
          <w:bCs/>
          <w:sz w:val="24"/>
          <w:szCs w:val="24"/>
          <w:lang w:bidi="hr-HR"/>
        </w:rPr>
        <w:t>o nabavi</w:t>
      </w:r>
      <w:r w:rsidRPr="007762BC">
        <w:rPr>
          <w:bCs/>
          <w:sz w:val="24"/>
          <w:szCs w:val="24"/>
          <w:lang w:bidi="hr-HR"/>
        </w:rPr>
        <w:t xml:space="preserve">. </w:t>
      </w:r>
    </w:p>
    <w:p w14:paraId="245E421F" w14:textId="77777777" w:rsidR="00B751FF" w:rsidRDefault="00B751FF" w:rsidP="007F4C6C">
      <w:pPr>
        <w:autoSpaceDE w:val="0"/>
        <w:autoSpaceDN w:val="0"/>
        <w:adjustRightInd w:val="0"/>
        <w:spacing w:after="0" w:line="240" w:lineRule="auto"/>
        <w:jc w:val="both"/>
        <w:rPr>
          <w:bCs/>
          <w:sz w:val="24"/>
          <w:szCs w:val="24"/>
          <w:lang w:bidi="hr-HR"/>
        </w:rPr>
      </w:pPr>
    </w:p>
    <w:p w14:paraId="4F1B7368" w14:textId="77777777" w:rsidR="007762BC" w:rsidRDefault="007762BC" w:rsidP="007F4C6C">
      <w:pPr>
        <w:autoSpaceDE w:val="0"/>
        <w:autoSpaceDN w:val="0"/>
        <w:adjustRightInd w:val="0"/>
        <w:spacing w:after="0" w:line="240" w:lineRule="auto"/>
        <w:jc w:val="both"/>
        <w:rPr>
          <w:bCs/>
          <w:sz w:val="24"/>
          <w:szCs w:val="24"/>
          <w:lang w:bidi="hr-HR"/>
        </w:rPr>
      </w:pPr>
      <w:r w:rsidRPr="007762BC">
        <w:rPr>
          <w:bCs/>
          <w:sz w:val="24"/>
          <w:szCs w:val="24"/>
          <w:lang w:bidi="hr-HR"/>
        </w:rPr>
        <w:t>Ponude koje pristignu nakon isteka roka za dostavu ponuda neće biti predmetom ocjene ponuda.</w:t>
      </w:r>
    </w:p>
    <w:p w14:paraId="6B2735F2" w14:textId="77777777" w:rsidR="006E7FBE" w:rsidRDefault="006E7FBE" w:rsidP="007F4C6C">
      <w:pPr>
        <w:autoSpaceDE w:val="0"/>
        <w:autoSpaceDN w:val="0"/>
        <w:adjustRightInd w:val="0"/>
        <w:spacing w:after="0" w:line="240" w:lineRule="auto"/>
        <w:jc w:val="both"/>
        <w:rPr>
          <w:bCs/>
          <w:sz w:val="24"/>
          <w:szCs w:val="24"/>
          <w:lang w:bidi="hr-HR"/>
        </w:rPr>
      </w:pPr>
    </w:p>
    <w:p w14:paraId="5A4D6499" w14:textId="77777777" w:rsidR="006E7FBE" w:rsidRPr="006E7FBE" w:rsidRDefault="006E7FBE" w:rsidP="007F4C6C">
      <w:pPr>
        <w:autoSpaceDE w:val="0"/>
        <w:autoSpaceDN w:val="0"/>
        <w:adjustRightInd w:val="0"/>
        <w:spacing w:after="0" w:line="240" w:lineRule="auto"/>
        <w:jc w:val="both"/>
        <w:rPr>
          <w:bCs/>
          <w:color w:val="00B0F0"/>
          <w:sz w:val="24"/>
          <w:szCs w:val="24"/>
          <w:lang w:bidi="hr-HR"/>
        </w:rPr>
      </w:pPr>
      <w:r w:rsidRPr="006E7FBE">
        <w:rPr>
          <w:bCs/>
          <w:color w:val="00B0F0"/>
          <w:sz w:val="24"/>
          <w:szCs w:val="24"/>
          <w:lang w:bidi="hr-HR"/>
        </w:rPr>
        <w:t>Date, time and place of tender delivery</w:t>
      </w:r>
    </w:p>
    <w:p w14:paraId="661919C5" w14:textId="77777777" w:rsidR="006E7FBE" w:rsidRPr="006E7FBE" w:rsidRDefault="006E7FBE" w:rsidP="007F4C6C">
      <w:pPr>
        <w:autoSpaceDE w:val="0"/>
        <w:autoSpaceDN w:val="0"/>
        <w:adjustRightInd w:val="0"/>
        <w:spacing w:after="0" w:line="240" w:lineRule="auto"/>
        <w:jc w:val="both"/>
        <w:rPr>
          <w:bCs/>
          <w:color w:val="00B0F0"/>
          <w:sz w:val="24"/>
          <w:szCs w:val="24"/>
          <w:lang w:bidi="hr-HR"/>
        </w:rPr>
      </w:pPr>
      <w:r w:rsidRPr="006E7FBE">
        <w:rPr>
          <w:bCs/>
          <w:color w:val="00B0F0"/>
          <w:sz w:val="24"/>
          <w:szCs w:val="24"/>
          <w:lang w:bidi="hr-HR"/>
        </w:rPr>
        <w:t>The offer, regardless of the way of delivery, must be recieved by the client no later then:</w:t>
      </w:r>
    </w:p>
    <w:p w14:paraId="6BFE92C0" w14:textId="77777777" w:rsidR="006E7FBE" w:rsidRPr="006E7FBE" w:rsidRDefault="006E7FBE" w:rsidP="006E7FBE">
      <w:pPr>
        <w:autoSpaceDE w:val="0"/>
        <w:autoSpaceDN w:val="0"/>
        <w:adjustRightInd w:val="0"/>
        <w:spacing w:after="0" w:line="240" w:lineRule="auto"/>
        <w:jc w:val="center"/>
        <w:rPr>
          <w:bCs/>
          <w:color w:val="00B0F0"/>
          <w:sz w:val="24"/>
          <w:szCs w:val="24"/>
          <w:lang w:bidi="hr-HR"/>
        </w:rPr>
      </w:pPr>
    </w:p>
    <w:p w14:paraId="2050B714" w14:textId="68B1ADB6" w:rsidR="006E7FBE" w:rsidRPr="006E7FBE" w:rsidRDefault="007B114E" w:rsidP="006E7FBE">
      <w:pPr>
        <w:autoSpaceDE w:val="0"/>
        <w:autoSpaceDN w:val="0"/>
        <w:adjustRightInd w:val="0"/>
        <w:spacing w:after="0" w:line="240" w:lineRule="auto"/>
        <w:jc w:val="center"/>
        <w:rPr>
          <w:bCs/>
          <w:color w:val="00B0F0"/>
          <w:sz w:val="24"/>
          <w:szCs w:val="24"/>
          <w:lang w:bidi="hr-HR"/>
        </w:rPr>
      </w:pPr>
      <w:r>
        <w:rPr>
          <w:bCs/>
          <w:color w:val="00B0F0"/>
          <w:sz w:val="24"/>
          <w:szCs w:val="24"/>
          <w:lang w:bidi="hr-HR"/>
        </w:rPr>
        <w:t>13</w:t>
      </w:r>
      <w:r w:rsidR="006E7FBE" w:rsidRPr="008803EC">
        <w:rPr>
          <w:bCs/>
          <w:color w:val="00B0F0"/>
          <w:sz w:val="24"/>
          <w:szCs w:val="24"/>
          <w:lang w:bidi="hr-HR"/>
        </w:rPr>
        <w:t>.0</w:t>
      </w:r>
      <w:r w:rsidR="008803EC" w:rsidRPr="008803EC">
        <w:rPr>
          <w:bCs/>
          <w:color w:val="00B0F0"/>
          <w:sz w:val="24"/>
          <w:szCs w:val="24"/>
          <w:lang w:bidi="hr-HR"/>
        </w:rPr>
        <w:t>3</w:t>
      </w:r>
      <w:r w:rsidR="006E7FBE" w:rsidRPr="008803EC">
        <w:rPr>
          <w:bCs/>
          <w:color w:val="00B0F0"/>
          <w:sz w:val="24"/>
          <w:szCs w:val="24"/>
          <w:lang w:bidi="hr-HR"/>
        </w:rPr>
        <w:t>.20</w:t>
      </w:r>
      <w:r w:rsidR="008803EC" w:rsidRPr="008803EC">
        <w:rPr>
          <w:bCs/>
          <w:color w:val="00B0F0"/>
          <w:sz w:val="24"/>
          <w:szCs w:val="24"/>
          <w:lang w:bidi="hr-HR"/>
        </w:rPr>
        <w:t>20</w:t>
      </w:r>
      <w:r w:rsidR="006E7FBE" w:rsidRPr="008803EC">
        <w:rPr>
          <w:bCs/>
          <w:color w:val="00B0F0"/>
          <w:sz w:val="24"/>
          <w:szCs w:val="24"/>
          <w:lang w:bidi="hr-HR"/>
        </w:rPr>
        <w:t>. at 12:00 o'clock</w:t>
      </w:r>
    </w:p>
    <w:p w14:paraId="538C4053" w14:textId="77777777" w:rsidR="006E7FBE" w:rsidRPr="006E7FBE" w:rsidRDefault="006E7FBE" w:rsidP="006E7FBE">
      <w:pPr>
        <w:autoSpaceDE w:val="0"/>
        <w:autoSpaceDN w:val="0"/>
        <w:adjustRightInd w:val="0"/>
        <w:spacing w:after="0" w:line="240" w:lineRule="auto"/>
        <w:jc w:val="center"/>
        <w:rPr>
          <w:bCs/>
          <w:color w:val="00B0F0"/>
          <w:sz w:val="24"/>
          <w:szCs w:val="24"/>
          <w:lang w:bidi="hr-HR"/>
        </w:rPr>
      </w:pPr>
    </w:p>
    <w:p w14:paraId="468C839F" w14:textId="3F679C35" w:rsidR="006E7FBE" w:rsidRPr="006E7FBE" w:rsidRDefault="006E7FBE" w:rsidP="006E7FBE">
      <w:pPr>
        <w:autoSpaceDE w:val="0"/>
        <w:autoSpaceDN w:val="0"/>
        <w:adjustRightInd w:val="0"/>
        <w:spacing w:after="0" w:line="240" w:lineRule="auto"/>
        <w:rPr>
          <w:bCs/>
          <w:color w:val="00B0F0"/>
          <w:sz w:val="24"/>
          <w:szCs w:val="24"/>
          <w:lang w:bidi="hr-HR"/>
        </w:rPr>
      </w:pPr>
      <w:r w:rsidRPr="006E7FBE">
        <w:rPr>
          <w:bCs/>
          <w:color w:val="00B0F0"/>
          <w:sz w:val="24"/>
          <w:szCs w:val="24"/>
          <w:lang w:bidi="hr-HR"/>
        </w:rPr>
        <w:t xml:space="preserve">to the address of the </w:t>
      </w:r>
      <w:r w:rsidR="00EF6268">
        <w:rPr>
          <w:bCs/>
          <w:color w:val="00B0F0"/>
          <w:sz w:val="24"/>
          <w:szCs w:val="24"/>
          <w:lang w:bidi="hr-HR"/>
        </w:rPr>
        <w:t>Contracting Authority</w:t>
      </w:r>
      <w:r w:rsidRPr="006E7FBE">
        <w:rPr>
          <w:bCs/>
          <w:color w:val="00B0F0"/>
          <w:sz w:val="24"/>
          <w:szCs w:val="24"/>
          <w:lang w:bidi="hr-HR"/>
        </w:rPr>
        <w:t xml:space="preserve"> referred to in item </w:t>
      </w:r>
      <w:r w:rsidR="004308EB">
        <w:rPr>
          <w:bCs/>
          <w:color w:val="00B0F0"/>
          <w:sz w:val="24"/>
          <w:szCs w:val="24"/>
          <w:lang w:bidi="hr-HR"/>
        </w:rPr>
        <w:t>6.4</w:t>
      </w:r>
      <w:r w:rsidRPr="006E7FBE">
        <w:rPr>
          <w:bCs/>
          <w:color w:val="00B0F0"/>
          <w:sz w:val="24"/>
          <w:szCs w:val="24"/>
          <w:lang w:bidi="hr-HR"/>
        </w:rPr>
        <w:t xml:space="preserve">. </w:t>
      </w:r>
      <w:r w:rsidR="00EF6268">
        <w:rPr>
          <w:bCs/>
          <w:color w:val="00B0F0"/>
          <w:sz w:val="24"/>
          <w:szCs w:val="24"/>
          <w:lang w:bidi="hr-HR"/>
        </w:rPr>
        <w:t>of Tender documentation</w:t>
      </w:r>
      <w:r w:rsidRPr="006E7FBE">
        <w:rPr>
          <w:bCs/>
          <w:color w:val="00B0F0"/>
          <w:sz w:val="24"/>
          <w:szCs w:val="24"/>
          <w:lang w:bidi="hr-HR"/>
        </w:rPr>
        <w:t>.</w:t>
      </w:r>
    </w:p>
    <w:p w14:paraId="17A251F1" w14:textId="77777777" w:rsidR="006E7FBE" w:rsidRPr="006E7FBE" w:rsidRDefault="006E7FBE" w:rsidP="006E7FBE">
      <w:pPr>
        <w:autoSpaceDE w:val="0"/>
        <w:autoSpaceDN w:val="0"/>
        <w:adjustRightInd w:val="0"/>
        <w:spacing w:after="0" w:line="240" w:lineRule="auto"/>
        <w:rPr>
          <w:bCs/>
          <w:color w:val="00B0F0"/>
          <w:sz w:val="24"/>
          <w:szCs w:val="24"/>
          <w:lang w:bidi="hr-HR"/>
        </w:rPr>
      </w:pPr>
    </w:p>
    <w:p w14:paraId="492E4299" w14:textId="77777777" w:rsidR="006E7FBE" w:rsidRPr="006E7FBE" w:rsidRDefault="006E7FBE" w:rsidP="006E7FBE">
      <w:pPr>
        <w:autoSpaceDE w:val="0"/>
        <w:autoSpaceDN w:val="0"/>
        <w:adjustRightInd w:val="0"/>
        <w:spacing w:after="0" w:line="240" w:lineRule="auto"/>
        <w:rPr>
          <w:bCs/>
          <w:color w:val="00B0F0"/>
          <w:sz w:val="24"/>
          <w:szCs w:val="24"/>
          <w:lang w:bidi="hr-HR"/>
        </w:rPr>
      </w:pPr>
      <w:r w:rsidRPr="006E7FBE">
        <w:rPr>
          <w:bCs/>
          <w:color w:val="00B0F0"/>
          <w:sz w:val="24"/>
          <w:szCs w:val="24"/>
          <w:lang w:bidi="hr-HR"/>
        </w:rPr>
        <w:t>Tenders that arrive after the expiration of the deadline for submission of tender will not be subject of evaluation of tenders.</w:t>
      </w:r>
    </w:p>
    <w:p w14:paraId="0EBDBC54" w14:textId="77777777" w:rsidR="006E7FBE" w:rsidRDefault="006E7FBE" w:rsidP="007F4C6C">
      <w:pPr>
        <w:autoSpaceDE w:val="0"/>
        <w:autoSpaceDN w:val="0"/>
        <w:adjustRightInd w:val="0"/>
        <w:spacing w:after="0" w:line="240" w:lineRule="auto"/>
        <w:jc w:val="both"/>
        <w:rPr>
          <w:bCs/>
          <w:sz w:val="24"/>
          <w:szCs w:val="24"/>
          <w:lang w:bidi="hr-HR"/>
        </w:rPr>
      </w:pPr>
    </w:p>
    <w:p w14:paraId="1FEEA6B4" w14:textId="77777777" w:rsidR="006E7FBE" w:rsidRDefault="006E7FBE" w:rsidP="007F4C6C">
      <w:pPr>
        <w:autoSpaceDE w:val="0"/>
        <w:autoSpaceDN w:val="0"/>
        <w:adjustRightInd w:val="0"/>
        <w:spacing w:after="0" w:line="240" w:lineRule="auto"/>
        <w:jc w:val="both"/>
        <w:rPr>
          <w:bCs/>
          <w:sz w:val="24"/>
          <w:szCs w:val="24"/>
          <w:lang w:bidi="hr-HR"/>
        </w:rPr>
      </w:pPr>
    </w:p>
    <w:p w14:paraId="217E061C" w14:textId="77777777" w:rsidR="007D15A9" w:rsidRPr="00D369CF" w:rsidRDefault="007D15A9" w:rsidP="007F4C6C">
      <w:pPr>
        <w:autoSpaceDE w:val="0"/>
        <w:autoSpaceDN w:val="0"/>
        <w:adjustRightInd w:val="0"/>
        <w:spacing w:after="0" w:line="240" w:lineRule="auto"/>
        <w:jc w:val="both"/>
        <w:rPr>
          <w:bCs/>
          <w:sz w:val="24"/>
          <w:szCs w:val="24"/>
          <w:lang w:bidi="hr-HR"/>
        </w:rPr>
      </w:pPr>
    </w:p>
    <w:p w14:paraId="7ABD14EB" w14:textId="24C1E6A9" w:rsidR="00E80E53" w:rsidRPr="00031D15" w:rsidRDefault="00E80E53" w:rsidP="007F4C6C">
      <w:pPr>
        <w:pStyle w:val="Heading1"/>
        <w:numPr>
          <w:ilvl w:val="0"/>
          <w:numId w:val="1"/>
        </w:numPr>
        <w:jc w:val="both"/>
        <w:rPr>
          <w:lang w:bidi="hr-HR"/>
        </w:rPr>
      </w:pPr>
      <w:bookmarkStart w:id="17" w:name="_Toc16492466"/>
      <w:r w:rsidRPr="00031D15">
        <w:rPr>
          <w:rFonts w:asciiTheme="minorHAnsi" w:hAnsiTheme="minorHAnsi"/>
          <w:lang w:bidi="hr-HR"/>
        </w:rPr>
        <w:t>OBAVEZNI RAZLOZI ISKLJUČENJA PONUDITELJA</w:t>
      </w:r>
      <w:bookmarkStart w:id="18" w:name="_Toc398548207"/>
      <w:bookmarkStart w:id="19" w:name="_Toc398561305"/>
      <w:bookmarkStart w:id="20" w:name="_Toc398564550"/>
      <w:bookmarkStart w:id="21" w:name="_Toc398624082"/>
      <w:bookmarkStart w:id="22" w:name="_Toc399159455"/>
      <w:r w:rsidR="00F971A2">
        <w:rPr>
          <w:rFonts w:asciiTheme="minorHAnsi" w:hAnsiTheme="minorHAnsi"/>
          <w:lang w:bidi="hr-HR"/>
        </w:rPr>
        <w:t>/</w:t>
      </w:r>
      <w:r w:rsidR="00CB6821">
        <w:rPr>
          <w:rFonts w:asciiTheme="minorHAnsi" w:hAnsiTheme="minorHAnsi"/>
          <w:lang w:bidi="hr-HR"/>
        </w:rPr>
        <w:t xml:space="preserve"> </w:t>
      </w:r>
      <w:r w:rsidR="00F971A2" w:rsidRPr="00CB6821">
        <w:rPr>
          <w:rFonts w:asciiTheme="minorHAnsi" w:hAnsiTheme="minorHAnsi"/>
          <w:color w:val="00B0F0"/>
          <w:lang w:bidi="hr-HR"/>
        </w:rPr>
        <w:t>COMPULSORY REASONS FOR EXCLUSION</w:t>
      </w:r>
      <w:r w:rsidR="00CB6821" w:rsidRPr="00CB6821">
        <w:rPr>
          <w:rFonts w:asciiTheme="minorHAnsi" w:hAnsiTheme="minorHAnsi"/>
          <w:color w:val="00B0F0"/>
          <w:lang w:bidi="hr-HR"/>
        </w:rPr>
        <w:t xml:space="preserve"> OF THE TENDERER</w:t>
      </w:r>
      <w:bookmarkEnd w:id="17"/>
    </w:p>
    <w:bookmarkEnd w:id="18"/>
    <w:bookmarkEnd w:id="19"/>
    <w:bookmarkEnd w:id="20"/>
    <w:bookmarkEnd w:id="21"/>
    <w:bookmarkEnd w:id="22"/>
    <w:p w14:paraId="42D876C7" w14:textId="77777777" w:rsidR="00E80E53" w:rsidRPr="00031D15" w:rsidRDefault="00E80E53" w:rsidP="007F4C6C">
      <w:pPr>
        <w:pStyle w:val="ListParagraph"/>
        <w:tabs>
          <w:tab w:val="left" w:pos="567"/>
        </w:tabs>
        <w:ind w:left="0"/>
        <w:jc w:val="both"/>
        <w:rPr>
          <w:bCs/>
          <w:sz w:val="24"/>
          <w:szCs w:val="24"/>
          <w:lang w:bidi="hr-HR"/>
        </w:rPr>
      </w:pPr>
      <w:r w:rsidRPr="00031D15">
        <w:rPr>
          <w:bCs/>
          <w:sz w:val="24"/>
          <w:szCs w:val="24"/>
          <w:lang w:bidi="hr-HR"/>
        </w:rPr>
        <w:t xml:space="preserve">Gospodarski subjekt biti će isključen iz postupka ukoliko: </w:t>
      </w:r>
    </w:p>
    <w:p w14:paraId="0551906E" w14:textId="77777777" w:rsidR="00E80E53" w:rsidRPr="00031D15" w:rsidRDefault="00E80E53" w:rsidP="007F4C6C">
      <w:pPr>
        <w:pStyle w:val="ListParagraph"/>
        <w:tabs>
          <w:tab w:val="left" w:pos="567"/>
        </w:tabs>
        <w:ind w:left="0"/>
        <w:jc w:val="both"/>
        <w:rPr>
          <w:bCs/>
          <w:sz w:val="24"/>
          <w:szCs w:val="24"/>
          <w:lang w:bidi="hr-HR"/>
        </w:rPr>
      </w:pPr>
    </w:p>
    <w:p w14:paraId="251E8129" w14:textId="77777777" w:rsidR="00E80E53" w:rsidRPr="00031D15" w:rsidRDefault="00E80E53" w:rsidP="007F4C6C">
      <w:pPr>
        <w:pStyle w:val="ListParagraph"/>
        <w:numPr>
          <w:ilvl w:val="0"/>
          <w:numId w:val="31"/>
        </w:numPr>
        <w:jc w:val="both"/>
        <w:rPr>
          <w:bCs/>
          <w:sz w:val="24"/>
          <w:szCs w:val="24"/>
          <w:lang w:bidi="hr-HR"/>
        </w:rPr>
      </w:pPr>
      <w:r w:rsidRPr="00031D15">
        <w:rPr>
          <w:bCs/>
          <w:sz w:val="24"/>
          <w:szCs w:val="24"/>
          <w:lang w:bidi="hr-HR"/>
        </w:rPr>
        <w:t xml:space="preserve">je on ili osoba ovlaštena za njegovo zakonsko zastupanje pravomoćno osuđena za kazneno djelo sudjelovanje u zločinačkoj organizaciji, korupcije, prijevare, terorizma, financiranja terorizma, pranja novca, dječjeg rada ili drugih oblika trgovanja ljudima </w:t>
      </w:r>
    </w:p>
    <w:p w14:paraId="1E4DDA63" w14:textId="77777777" w:rsidR="00E80E53" w:rsidRPr="00031D15" w:rsidRDefault="00E80E53" w:rsidP="007F4C6C">
      <w:pPr>
        <w:pStyle w:val="ListParagraph"/>
        <w:numPr>
          <w:ilvl w:val="0"/>
          <w:numId w:val="31"/>
        </w:numPr>
        <w:jc w:val="both"/>
        <w:rPr>
          <w:bCs/>
          <w:sz w:val="24"/>
          <w:szCs w:val="24"/>
          <w:lang w:bidi="hr-HR"/>
        </w:rPr>
      </w:pPr>
      <w:r w:rsidRPr="00031D15">
        <w:rPr>
          <w:bCs/>
          <w:sz w:val="24"/>
          <w:szCs w:val="24"/>
          <w:lang w:bidi="hr-HR"/>
        </w:rPr>
        <w:t>nije ispunio obvezu plaćanja dospjelih poreznih obveza i obveza za mirovinsko i zdravstveno osiguranje, osim ako mu prema posebnom zakonu plaćanje tih obveza nije dopušteno ili je odobrena odgoda plaćanja.</w:t>
      </w:r>
    </w:p>
    <w:p w14:paraId="2BBFCF4C" w14:textId="77777777" w:rsidR="00E80E53" w:rsidRPr="00031D15" w:rsidRDefault="00E80E53" w:rsidP="007F4C6C">
      <w:pPr>
        <w:pStyle w:val="ListParagraph"/>
        <w:numPr>
          <w:ilvl w:val="0"/>
          <w:numId w:val="31"/>
        </w:numPr>
        <w:tabs>
          <w:tab w:val="left" w:pos="567"/>
        </w:tabs>
        <w:jc w:val="both"/>
        <w:rPr>
          <w:bCs/>
          <w:sz w:val="24"/>
          <w:szCs w:val="24"/>
          <w:lang w:bidi="hr-HR"/>
        </w:rPr>
      </w:pPr>
      <w:r w:rsidRPr="00031D15">
        <w:rPr>
          <w:bCs/>
          <w:sz w:val="24"/>
          <w:szCs w:val="24"/>
          <w:lang w:bidi="hr-HR"/>
        </w:rPr>
        <w:t>je lažno predstavio ili pružio neistinite podatke u vezi s uvjetima koje je Naručitelj naveo kao razloge za isključenje ili uvjete kvalifikacije.</w:t>
      </w:r>
    </w:p>
    <w:p w14:paraId="78806D73" w14:textId="77777777" w:rsidR="00E80E53" w:rsidRPr="00031D15" w:rsidRDefault="00E80E53" w:rsidP="007F4C6C">
      <w:pPr>
        <w:pStyle w:val="ListParagraph"/>
        <w:numPr>
          <w:ilvl w:val="0"/>
          <w:numId w:val="31"/>
        </w:numPr>
        <w:tabs>
          <w:tab w:val="left" w:pos="567"/>
        </w:tabs>
        <w:jc w:val="both"/>
        <w:rPr>
          <w:bCs/>
          <w:sz w:val="24"/>
          <w:szCs w:val="24"/>
          <w:lang w:bidi="hr-HR"/>
        </w:rPr>
      </w:pPr>
      <w:r w:rsidRPr="00031D15">
        <w:rPr>
          <w:bCs/>
          <w:sz w:val="24"/>
          <w:szCs w:val="24"/>
          <w:lang w:bidi="hr-HR"/>
        </w:rPr>
        <w:t xml:space="preserve"> je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14:paraId="71F3C29F" w14:textId="77777777" w:rsidR="00B95227" w:rsidRDefault="00E80E53" w:rsidP="007F4C6C">
      <w:pPr>
        <w:pStyle w:val="ListParagraph"/>
        <w:numPr>
          <w:ilvl w:val="0"/>
          <w:numId w:val="31"/>
        </w:numPr>
        <w:tabs>
          <w:tab w:val="left" w:pos="567"/>
        </w:tabs>
        <w:jc w:val="both"/>
        <w:rPr>
          <w:bCs/>
          <w:sz w:val="24"/>
          <w:szCs w:val="24"/>
          <w:lang w:bidi="hr-HR"/>
        </w:rPr>
      </w:pPr>
      <w:r w:rsidRPr="00031D15">
        <w:rPr>
          <w:bCs/>
          <w:sz w:val="24"/>
          <w:szCs w:val="24"/>
          <w:lang w:bidi="hr-HR"/>
        </w:rPr>
        <w:t xml:space="preserve"> je u posljednje dvije godine do početka postupka nabave učinio težak profesionalni propust koji Naručitelj može dokazati na bilo koji način</w:t>
      </w:r>
    </w:p>
    <w:p w14:paraId="2F7E32B1" w14:textId="77777777" w:rsidR="00B95227" w:rsidRPr="00B95227" w:rsidRDefault="00B95227" w:rsidP="007F4C6C">
      <w:pPr>
        <w:pStyle w:val="ListParagraph"/>
        <w:tabs>
          <w:tab w:val="left" w:pos="567"/>
        </w:tabs>
        <w:jc w:val="both"/>
        <w:rPr>
          <w:bCs/>
          <w:sz w:val="24"/>
          <w:szCs w:val="24"/>
          <w:lang w:bidi="hr-HR"/>
        </w:rPr>
      </w:pPr>
    </w:p>
    <w:p w14:paraId="176B7D8E" w14:textId="77777777" w:rsidR="00E80E53" w:rsidRPr="004E6F93" w:rsidRDefault="00E80E53" w:rsidP="007F4C6C">
      <w:pPr>
        <w:pStyle w:val="ListParagraph"/>
        <w:tabs>
          <w:tab w:val="left" w:pos="567"/>
        </w:tabs>
        <w:ind w:left="0"/>
        <w:jc w:val="both"/>
        <w:rPr>
          <w:bCs/>
          <w:sz w:val="24"/>
          <w:szCs w:val="24"/>
          <w:lang w:bidi="hr-HR"/>
        </w:rPr>
      </w:pPr>
      <w:r w:rsidRPr="00031D15">
        <w:rPr>
          <w:bCs/>
          <w:sz w:val="24"/>
          <w:szCs w:val="24"/>
          <w:lang w:bidi="hr-HR"/>
        </w:rPr>
        <w:t>Nepostojanje r</w:t>
      </w:r>
      <w:r w:rsidR="00A9099A">
        <w:rPr>
          <w:bCs/>
          <w:sz w:val="24"/>
          <w:szCs w:val="24"/>
          <w:lang w:bidi="hr-HR"/>
        </w:rPr>
        <w:t>azloga za isključenje iz točke 4</w:t>
      </w:r>
      <w:r w:rsidRPr="00031D15">
        <w:rPr>
          <w:bCs/>
          <w:sz w:val="24"/>
          <w:szCs w:val="24"/>
          <w:lang w:bidi="hr-HR"/>
        </w:rPr>
        <w:t>. ove Dokumentacije za nadmetanje ponuditelj će dokazati potpisanom izjavom koju dostavlja s ponudom (</w:t>
      </w:r>
      <w:r w:rsidR="00A9099A" w:rsidRPr="004E2064">
        <w:rPr>
          <w:b/>
          <w:bCs/>
          <w:sz w:val="24"/>
          <w:szCs w:val="24"/>
          <w:lang w:bidi="hr-HR"/>
        </w:rPr>
        <w:t xml:space="preserve">Prilog </w:t>
      </w:r>
      <w:r w:rsidR="00C70F4C" w:rsidRPr="004E2064">
        <w:rPr>
          <w:b/>
          <w:bCs/>
          <w:sz w:val="24"/>
          <w:szCs w:val="24"/>
          <w:lang w:bidi="hr-HR"/>
        </w:rPr>
        <w:t>2</w:t>
      </w:r>
      <w:r w:rsidRPr="00031D15">
        <w:rPr>
          <w:b/>
          <w:bCs/>
          <w:sz w:val="24"/>
          <w:szCs w:val="24"/>
          <w:lang w:bidi="hr-HR"/>
        </w:rPr>
        <w:t xml:space="preserve"> Dokumentacije za nadmetanje</w:t>
      </w:r>
      <w:r w:rsidRPr="00031D15">
        <w:rPr>
          <w:bCs/>
          <w:sz w:val="24"/>
          <w:szCs w:val="24"/>
          <w:lang w:bidi="hr-HR"/>
        </w:rPr>
        <w:t xml:space="preserve">).  </w:t>
      </w:r>
    </w:p>
    <w:p w14:paraId="11BC6E7B" w14:textId="77777777" w:rsidR="00E80E53" w:rsidRDefault="00E80E53" w:rsidP="007F4C6C">
      <w:pPr>
        <w:pStyle w:val="Default"/>
        <w:tabs>
          <w:tab w:val="left" w:pos="567"/>
        </w:tabs>
        <w:jc w:val="both"/>
        <w:rPr>
          <w:rFonts w:asciiTheme="minorHAnsi" w:hAnsiTheme="minorHAnsi" w:cs="Lucida Sans Unicode"/>
        </w:rPr>
      </w:pPr>
      <w:r w:rsidRPr="00031D15">
        <w:rPr>
          <w:rFonts w:asciiTheme="minorHAnsi" w:hAnsiTheme="minorHAnsi"/>
          <w:bCs/>
          <w:lang w:bidi="hr-HR"/>
        </w:rPr>
        <w:t xml:space="preserve">NOJN može </w:t>
      </w:r>
      <w:r w:rsidRPr="00031D15">
        <w:rPr>
          <w:rFonts w:asciiTheme="minorHAnsi" w:hAnsiTheme="minorHAnsi" w:cs="Lucida Sans Unicode"/>
        </w:rPr>
        <w:t xml:space="preserve">u bilo kojem trenutku tijekom postupka nabave, zahtijevati od ponuditelja da prije </w:t>
      </w:r>
      <w:r w:rsidRPr="00031D15">
        <w:rPr>
          <w:rFonts w:asciiTheme="minorHAnsi" w:hAnsiTheme="minorHAnsi" w:cs="Times New Roman"/>
        </w:rPr>
        <w:t xml:space="preserve">sklapanja ugovora dostavi </w:t>
      </w:r>
      <w:r w:rsidRPr="00031D15">
        <w:rPr>
          <w:rFonts w:asciiTheme="minorHAnsi" w:hAnsiTheme="minorHAnsi" w:cs="Lucida Sans Unicode"/>
        </w:rPr>
        <w:t>jedan ili više dokumenata (potvrda, izvoda, i sl.) koji potvrđuju da se ponuditelj ne nalazi u</w:t>
      </w:r>
      <w:r w:rsidR="00A9099A">
        <w:rPr>
          <w:rFonts w:asciiTheme="minorHAnsi" w:hAnsiTheme="minorHAnsi" w:cs="Lucida Sans Unicode"/>
        </w:rPr>
        <w:t xml:space="preserve"> situacijama navedenim u točki 4</w:t>
      </w:r>
      <w:r w:rsidRPr="00031D15">
        <w:rPr>
          <w:rFonts w:asciiTheme="minorHAnsi" w:hAnsiTheme="minorHAnsi" w:cs="Lucida Sans Unicode"/>
        </w:rPr>
        <w:t>., a koje izdaju nadležna tijela. Ako ponuditelj u roku od 5 dana ne dostavi sve tražene izvornike ili ovjerene preslike dokumenata i/ili nedokaže da i dalje ispunjava uvjete koje je odredio Naručitelj, Naručitelj će isključiti takvog ponuditelja odnosno odbiti njegovu ponudu te izvršiti ponovo rangiranje pristiglih ponuda.</w:t>
      </w:r>
    </w:p>
    <w:p w14:paraId="04E71983" w14:textId="77777777" w:rsidR="009B66DB" w:rsidRDefault="009B66DB" w:rsidP="007F4C6C">
      <w:pPr>
        <w:pStyle w:val="Default"/>
        <w:tabs>
          <w:tab w:val="left" w:pos="567"/>
        </w:tabs>
        <w:jc w:val="both"/>
        <w:rPr>
          <w:rFonts w:asciiTheme="minorHAnsi" w:hAnsiTheme="minorHAnsi" w:cs="Lucida Sans Unicode"/>
        </w:rPr>
      </w:pPr>
    </w:p>
    <w:p w14:paraId="30CA6C3D" w14:textId="77777777" w:rsidR="009B66DB" w:rsidRDefault="009B66DB" w:rsidP="007F4C6C">
      <w:pPr>
        <w:pStyle w:val="Default"/>
        <w:tabs>
          <w:tab w:val="left" w:pos="567"/>
        </w:tabs>
        <w:jc w:val="both"/>
        <w:rPr>
          <w:rFonts w:asciiTheme="minorHAnsi" w:hAnsiTheme="minorHAnsi" w:cs="Lucida Sans Unicode"/>
        </w:rPr>
      </w:pPr>
    </w:p>
    <w:p w14:paraId="60A73C18" w14:textId="77777777" w:rsidR="009B66DB" w:rsidRPr="00434A0E" w:rsidRDefault="009B66DB" w:rsidP="009B66DB">
      <w:pPr>
        <w:tabs>
          <w:tab w:val="left" w:pos="567"/>
        </w:tabs>
        <w:spacing w:after="0" w:line="276" w:lineRule="auto"/>
        <w:jc w:val="both"/>
        <w:rPr>
          <w:color w:val="00B0F0"/>
        </w:rPr>
      </w:pPr>
      <w:r w:rsidRPr="00434A0E">
        <w:rPr>
          <w:rFonts w:eastAsia="Calibri" w:cs="Lucida Sans Unicode"/>
          <w:color w:val="00B0F0"/>
          <w:lang w:val="fr-FR"/>
        </w:rPr>
        <w:t>An</w:t>
      </w:r>
      <w:r w:rsidRPr="00434A0E">
        <w:rPr>
          <w:color w:val="00B0F0"/>
        </w:rPr>
        <w:t xml:space="preserve"> </w:t>
      </w:r>
      <w:r w:rsidRPr="00434A0E">
        <w:rPr>
          <w:rFonts w:eastAsia="Calibri" w:cs="Lucida Sans Unicode"/>
          <w:color w:val="00B0F0"/>
          <w:lang w:val="fr-FR"/>
        </w:rPr>
        <w:t>economic entity shall be excluded from the procedure in the following cases:</w:t>
      </w:r>
      <w:r w:rsidRPr="00434A0E">
        <w:rPr>
          <w:color w:val="00B0F0"/>
        </w:rPr>
        <w:t xml:space="preserve"> </w:t>
      </w:r>
    </w:p>
    <w:p w14:paraId="0AB9600E" w14:textId="77777777" w:rsidR="009B66DB" w:rsidRPr="00951A02" w:rsidRDefault="009B66DB" w:rsidP="009B66DB">
      <w:pPr>
        <w:pStyle w:val="ListParagraph"/>
        <w:spacing w:after="0" w:line="276" w:lineRule="auto"/>
        <w:ind w:left="0"/>
        <w:jc w:val="both"/>
        <w:rPr>
          <w:color w:val="00B0F0"/>
        </w:rPr>
      </w:pPr>
    </w:p>
    <w:p w14:paraId="04A6ABD1"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 xml:space="preserve">If an economic entity or a person legally authorized for its legal representation is convicted  for involvement in a criminal organization, corruption, fraud, terrorism, financing of terrorism, money laundering, child labor or other forms of trafficking </w:t>
      </w:r>
    </w:p>
    <w:p w14:paraId="091A2348"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 xml:space="preserve">If the economic entity failed to pay tax arrears and mandatory contributions for pension and health insurance, unless a special law prevents the economic entity from paying such contributions or if delayed payment has been approved.  </w:t>
      </w:r>
    </w:p>
    <w:p w14:paraId="4AC83708"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If the economic entity has misrepresented or provided false information concerning the conditions specified by Contracting Authority as reasons for exclusion or as qualification requirements.</w:t>
      </w:r>
    </w:p>
    <w:p w14:paraId="7DF3F862"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 xml:space="preserve">If the economic operator is bankrupt, insolvent or in liquidation process, if a trustee or court manages his assets; if he has entered into an arrangement with creditors, has suspended business activities or is in any similar situation arising from a similar procedure in accordance with national laws and regulations </w:t>
      </w:r>
    </w:p>
    <w:p w14:paraId="138CB693"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lastRenderedPageBreak/>
        <w:t xml:space="preserve"> If, in the period of two years preceding the beginning of the tender procedure, the economic operator has been guilty of grave professional misconduct proven by any means which Contracting Authority can justify.</w:t>
      </w:r>
    </w:p>
    <w:p w14:paraId="1844D955" w14:textId="77777777" w:rsidR="009B66DB" w:rsidRPr="00951A02" w:rsidRDefault="009B66DB" w:rsidP="009B66DB">
      <w:pPr>
        <w:pStyle w:val="ListParagraph"/>
        <w:tabs>
          <w:tab w:val="left" w:pos="567"/>
        </w:tabs>
        <w:spacing w:after="0" w:line="276" w:lineRule="auto"/>
        <w:ind w:left="0"/>
        <w:jc w:val="both"/>
        <w:rPr>
          <w:rFonts w:eastAsia="Calibri" w:cs="Lucida Sans Unicode"/>
          <w:color w:val="00B0F0"/>
          <w:lang w:val="fr-FR"/>
        </w:rPr>
      </w:pPr>
    </w:p>
    <w:p w14:paraId="245240A3" w14:textId="77777777" w:rsidR="009B66DB" w:rsidRPr="00951A02" w:rsidRDefault="009B66DB" w:rsidP="009B66DB">
      <w:pPr>
        <w:pStyle w:val="ListParagraph"/>
        <w:tabs>
          <w:tab w:val="left" w:pos="567"/>
        </w:tabs>
        <w:spacing w:after="0" w:line="276" w:lineRule="auto"/>
        <w:ind w:left="0"/>
        <w:jc w:val="both"/>
        <w:rPr>
          <w:rFonts w:eastAsia="Calibri" w:cs="Lucida Sans Unicode"/>
          <w:color w:val="00B0F0"/>
          <w:lang w:val="fr-FR"/>
        </w:rPr>
      </w:pPr>
      <w:r w:rsidRPr="00951A02">
        <w:rPr>
          <w:rFonts w:eastAsia="Calibri" w:cs="Lucida Sans Unicode"/>
          <w:color w:val="00B0F0"/>
          <w:lang w:val="fr-FR"/>
        </w:rPr>
        <w:t>The tenderer shall provide evidence of absence of the reasons specified in Point 3. of this Tender Documentation by signing the statement that will be submitted together with the tender offer (</w:t>
      </w:r>
      <w:r w:rsidRPr="00951A02">
        <w:rPr>
          <w:rFonts w:eastAsia="Calibri" w:cs="Lucida Sans Unicode"/>
          <w:b/>
          <w:color w:val="00B0F0"/>
          <w:lang w:val="fr-FR"/>
        </w:rPr>
        <w:t>Annex II of the Tender Documentation</w:t>
      </w:r>
      <w:r w:rsidRPr="00951A02">
        <w:rPr>
          <w:rFonts w:eastAsia="Calibri" w:cs="Lucida Sans Unicode"/>
          <w:color w:val="00B0F0"/>
          <w:lang w:val="fr-FR"/>
        </w:rPr>
        <w:t>).</w:t>
      </w:r>
    </w:p>
    <w:p w14:paraId="02866DE2" w14:textId="77777777" w:rsidR="009B66DB" w:rsidRPr="00951A02" w:rsidRDefault="009B66DB" w:rsidP="009B66DB">
      <w:pPr>
        <w:pStyle w:val="ListParagraph"/>
        <w:tabs>
          <w:tab w:val="left" w:pos="567"/>
        </w:tabs>
        <w:spacing w:after="0" w:line="276" w:lineRule="auto"/>
        <w:ind w:left="0"/>
        <w:jc w:val="both"/>
        <w:rPr>
          <w:rFonts w:eastAsia="Calibri" w:cs="Lucida Sans Unicode"/>
          <w:color w:val="00B0F0"/>
          <w:lang w:val="fr-FR"/>
        </w:rPr>
      </w:pPr>
    </w:p>
    <w:p w14:paraId="7A322135" w14:textId="77777777" w:rsidR="009B66DB" w:rsidRPr="00951A02" w:rsidRDefault="009B66DB" w:rsidP="009B66DB">
      <w:pPr>
        <w:tabs>
          <w:tab w:val="left" w:pos="567"/>
        </w:tabs>
        <w:spacing w:line="276" w:lineRule="auto"/>
        <w:jc w:val="both"/>
        <w:rPr>
          <w:rFonts w:eastAsia="Calibri" w:cs="Lucida Sans Unicode"/>
          <w:color w:val="00B0F0"/>
          <w:lang w:val="fr-FR"/>
        </w:rPr>
      </w:pPr>
      <w:r w:rsidRPr="00951A02">
        <w:rPr>
          <w:rFonts w:eastAsia="Calibri" w:cs="Lucida Sans Unicode"/>
          <w:color w:val="00B0F0"/>
          <w:lang w:val="fr-FR"/>
        </w:rPr>
        <w:t xml:space="preserve">At any moment during the tender procedure, before entering into the contract the Contracting authority can require from the Tenderer to submit one or more documents (certificates, statements etc.) confirming that the Tenderer is not in one of the situations described in Point 3., if such documents are issued in the country where the economic entity is established and if such documents can be obtained. If the Tenderer fails to deliver all required originals or certified copies of the document within 5 days and / or does not prove to still meet the conditions determined by Contracting Authority, the Contracting authority will exclude such Tenderer, exclude his tender and re-rank the tenders received. </w:t>
      </w:r>
    </w:p>
    <w:p w14:paraId="7030F19A" w14:textId="77777777" w:rsidR="009B66DB" w:rsidRPr="00031D15" w:rsidRDefault="009B66DB" w:rsidP="007F4C6C">
      <w:pPr>
        <w:pStyle w:val="Default"/>
        <w:tabs>
          <w:tab w:val="left" w:pos="567"/>
        </w:tabs>
        <w:jc w:val="both"/>
        <w:rPr>
          <w:rFonts w:asciiTheme="minorHAnsi" w:eastAsiaTheme="minorHAnsi" w:hAnsiTheme="minorHAnsi" w:cstheme="minorBidi"/>
          <w:bCs/>
          <w:color w:val="auto"/>
          <w:lang w:val="hr-HR" w:bidi="hr-HR"/>
        </w:rPr>
      </w:pPr>
    </w:p>
    <w:p w14:paraId="20B1A1C0" w14:textId="77777777" w:rsidR="00031D15" w:rsidRPr="00F270B6" w:rsidRDefault="00031D15" w:rsidP="007F4C6C">
      <w:pPr>
        <w:pStyle w:val="ListParagraph"/>
        <w:tabs>
          <w:tab w:val="left" w:pos="567"/>
        </w:tabs>
        <w:ind w:left="0"/>
        <w:jc w:val="both"/>
        <w:rPr>
          <w:rFonts w:ascii="Cambria" w:hAnsi="Cambria"/>
          <w:sz w:val="24"/>
          <w:szCs w:val="24"/>
          <w:lang w:bidi="hr-HR"/>
        </w:rPr>
      </w:pPr>
    </w:p>
    <w:p w14:paraId="5996FF84" w14:textId="4508F7D6" w:rsidR="00E80E53" w:rsidRPr="00DA63BB" w:rsidRDefault="00E80E53" w:rsidP="007F4C6C">
      <w:pPr>
        <w:pStyle w:val="Heading1"/>
        <w:numPr>
          <w:ilvl w:val="0"/>
          <w:numId w:val="1"/>
        </w:numPr>
        <w:jc w:val="both"/>
        <w:rPr>
          <w:rFonts w:asciiTheme="minorHAnsi" w:hAnsiTheme="minorHAnsi"/>
          <w:lang w:bidi="hr-HR"/>
        </w:rPr>
      </w:pPr>
      <w:bookmarkStart w:id="23" w:name="_Toc16492467"/>
      <w:r w:rsidRPr="00DA63BB">
        <w:rPr>
          <w:rFonts w:asciiTheme="minorHAnsi" w:hAnsiTheme="minorHAnsi"/>
          <w:lang w:bidi="hr-HR"/>
        </w:rPr>
        <w:t>UVJETI I DOKAZI SPOSOBNOSTI PONUDITELJA</w:t>
      </w:r>
      <w:r w:rsidR="009B66DB">
        <w:rPr>
          <w:rFonts w:asciiTheme="minorHAnsi" w:hAnsiTheme="minorHAnsi"/>
          <w:lang w:bidi="hr-HR"/>
        </w:rPr>
        <w:t xml:space="preserve">/ </w:t>
      </w:r>
      <w:r w:rsidR="00F971A2" w:rsidRPr="00F971A2">
        <w:rPr>
          <w:rFonts w:asciiTheme="minorHAnsi" w:hAnsiTheme="minorHAnsi"/>
          <w:color w:val="00B0F0"/>
          <w:lang w:bidi="hr-HR"/>
        </w:rPr>
        <w:t>TERMS AND EVIDENCE OF THE TENDERER'S ABILITY</w:t>
      </w:r>
      <w:bookmarkEnd w:id="23"/>
    </w:p>
    <w:p w14:paraId="10D550B5" w14:textId="77777777" w:rsidR="0085706A" w:rsidRDefault="009C64AB" w:rsidP="0085706A">
      <w:pPr>
        <w:tabs>
          <w:tab w:val="left" w:pos="567"/>
          <w:tab w:val="left" w:pos="4629"/>
        </w:tabs>
        <w:jc w:val="both"/>
        <w:rPr>
          <w:bCs/>
          <w:lang w:bidi="hr-HR"/>
        </w:rPr>
      </w:pPr>
      <w:r>
        <w:rPr>
          <w:bCs/>
          <w:sz w:val="24"/>
          <w:szCs w:val="24"/>
          <w:lang w:bidi="hr-HR"/>
        </w:rPr>
        <w:t>Ponuditelj je dužan</w:t>
      </w:r>
      <w:r w:rsidR="00E80E53" w:rsidRPr="00DA63BB">
        <w:rPr>
          <w:bCs/>
          <w:sz w:val="24"/>
          <w:szCs w:val="24"/>
          <w:lang w:bidi="hr-HR"/>
        </w:rPr>
        <w:t xml:space="preserve"> u s</w:t>
      </w:r>
      <w:r>
        <w:rPr>
          <w:bCs/>
          <w:sz w:val="24"/>
          <w:szCs w:val="24"/>
          <w:lang w:bidi="hr-HR"/>
        </w:rPr>
        <w:t>vojoj ponudi popuniti i priložiti Izjavu o ispunjenju traženih uvjeta sposobnosti (</w:t>
      </w:r>
      <w:r w:rsidRPr="00C70F4C">
        <w:rPr>
          <w:b/>
          <w:bCs/>
          <w:sz w:val="24"/>
          <w:szCs w:val="24"/>
          <w:lang w:bidi="hr-HR"/>
        </w:rPr>
        <w:t xml:space="preserve">Prilog </w:t>
      </w:r>
      <w:r w:rsidR="00C70F4C" w:rsidRPr="00C70F4C">
        <w:rPr>
          <w:b/>
          <w:bCs/>
          <w:sz w:val="24"/>
          <w:szCs w:val="24"/>
          <w:lang w:bidi="hr-HR"/>
        </w:rPr>
        <w:t>3 dokumentacija za nadmetanje</w:t>
      </w:r>
      <w:r w:rsidRPr="00C70F4C">
        <w:rPr>
          <w:b/>
          <w:bCs/>
          <w:sz w:val="24"/>
          <w:szCs w:val="24"/>
          <w:lang w:bidi="hr-HR"/>
        </w:rPr>
        <w:t>)</w:t>
      </w:r>
      <w:r w:rsidRPr="0085706A">
        <w:rPr>
          <w:bCs/>
          <w:sz w:val="24"/>
          <w:szCs w:val="24"/>
          <w:lang w:bidi="hr-HR"/>
        </w:rPr>
        <w:t xml:space="preserve"> za predmetni postupak nabave </w:t>
      </w:r>
      <w:r w:rsidR="00E80E53" w:rsidRPr="0085706A">
        <w:rPr>
          <w:bCs/>
          <w:sz w:val="24"/>
          <w:szCs w:val="24"/>
          <w:lang w:bidi="hr-HR"/>
        </w:rPr>
        <w:t>koj</w:t>
      </w:r>
      <w:r w:rsidRPr="0085706A">
        <w:rPr>
          <w:bCs/>
          <w:sz w:val="24"/>
          <w:szCs w:val="24"/>
          <w:lang w:bidi="hr-HR"/>
        </w:rPr>
        <w:t>om</w:t>
      </w:r>
      <w:r w:rsidR="00E80E53" w:rsidRPr="0085706A">
        <w:rPr>
          <w:bCs/>
          <w:sz w:val="24"/>
          <w:szCs w:val="24"/>
          <w:lang w:bidi="hr-HR"/>
        </w:rPr>
        <w:t xml:space="preserve"> </w:t>
      </w:r>
      <w:r w:rsidRPr="0085706A">
        <w:rPr>
          <w:bCs/>
          <w:sz w:val="24"/>
          <w:szCs w:val="24"/>
          <w:lang w:bidi="hr-HR"/>
        </w:rPr>
        <w:t>jamči</w:t>
      </w:r>
      <w:r w:rsidR="00E80E53" w:rsidRPr="0085706A">
        <w:rPr>
          <w:bCs/>
          <w:sz w:val="24"/>
          <w:szCs w:val="24"/>
          <w:lang w:bidi="hr-HR"/>
        </w:rPr>
        <w:t xml:space="preserve"> svoju </w:t>
      </w:r>
      <w:r w:rsidR="00DE5D6E" w:rsidRPr="0085706A">
        <w:rPr>
          <w:bCs/>
          <w:sz w:val="24"/>
          <w:szCs w:val="24"/>
          <w:lang w:bidi="hr-HR"/>
        </w:rPr>
        <w:t>ekonomsku</w:t>
      </w:r>
      <w:r w:rsidR="009B66DB">
        <w:rPr>
          <w:bCs/>
          <w:sz w:val="24"/>
          <w:szCs w:val="24"/>
          <w:lang w:bidi="hr-HR"/>
        </w:rPr>
        <w:t xml:space="preserve"> i tehničku</w:t>
      </w:r>
      <w:r w:rsidR="00E80E53" w:rsidRPr="0085706A">
        <w:rPr>
          <w:bCs/>
          <w:sz w:val="24"/>
          <w:szCs w:val="24"/>
          <w:lang w:bidi="hr-HR"/>
        </w:rPr>
        <w:t xml:space="preserve"> sposobnost. </w:t>
      </w:r>
      <w:r w:rsidR="0085706A" w:rsidRPr="0085706A">
        <w:rPr>
          <w:bCs/>
          <w:sz w:val="24"/>
          <w:szCs w:val="24"/>
          <w:lang w:bidi="hr-HR"/>
        </w:rPr>
        <w:t xml:space="preserve">Naručitelj može tražiti od ponuditelja ili nadležnih tijela dokumentaciju kojom se dokazuje ispunjavanje uvjeta sposobnosti traženih u točkama </w:t>
      </w:r>
      <w:r w:rsidR="0085706A">
        <w:rPr>
          <w:bCs/>
          <w:sz w:val="24"/>
          <w:szCs w:val="24"/>
          <w:lang w:bidi="hr-HR"/>
        </w:rPr>
        <w:t>5</w:t>
      </w:r>
      <w:r w:rsidR="0085706A" w:rsidRPr="0085706A">
        <w:rPr>
          <w:bCs/>
          <w:sz w:val="24"/>
          <w:szCs w:val="24"/>
          <w:lang w:bidi="hr-HR"/>
        </w:rPr>
        <w:t>.1.</w:t>
      </w:r>
      <w:r w:rsidR="009B66DB">
        <w:rPr>
          <w:bCs/>
          <w:sz w:val="24"/>
          <w:szCs w:val="24"/>
          <w:lang w:bidi="hr-HR"/>
        </w:rPr>
        <w:t xml:space="preserve"> i</w:t>
      </w:r>
      <w:r w:rsidR="0085706A" w:rsidRPr="0085706A">
        <w:rPr>
          <w:bCs/>
          <w:sz w:val="24"/>
          <w:szCs w:val="24"/>
          <w:lang w:bidi="hr-HR"/>
        </w:rPr>
        <w:t xml:space="preserve"> </w:t>
      </w:r>
      <w:r w:rsidR="0085706A">
        <w:rPr>
          <w:bCs/>
          <w:sz w:val="24"/>
          <w:szCs w:val="24"/>
          <w:lang w:bidi="hr-HR"/>
        </w:rPr>
        <w:t>5</w:t>
      </w:r>
      <w:r w:rsidR="0085706A" w:rsidRPr="0085706A">
        <w:rPr>
          <w:bCs/>
          <w:sz w:val="24"/>
          <w:szCs w:val="24"/>
          <w:lang w:bidi="hr-HR"/>
        </w:rPr>
        <w:t>.2. ove dokumentacije za nadmetanje.</w:t>
      </w:r>
      <w:r w:rsidR="0085706A" w:rsidRPr="001B0DC8">
        <w:rPr>
          <w:bCs/>
          <w:lang w:bidi="hr-HR"/>
        </w:rPr>
        <w:t xml:space="preserve"> </w:t>
      </w:r>
    </w:p>
    <w:p w14:paraId="6285FCDA" w14:textId="77777777" w:rsidR="009B66DB" w:rsidRDefault="009B66DB" w:rsidP="0085706A">
      <w:pPr>
        <w:tabs>
          <w:tab w:val="left" w:pos="567"/>
          <w:tab w:val="left" w:pos="4629"/>
        </w:tabs>
        <w:jc w:val="both"/>
        <w:rPr>
          <w:bCs/>
          <w:lang w:bidi="hr-HR"/>
        </w:rPr>
      </w:pPr>
    </w:p>
    <w:p w14:paraId="494233E0" w14:textId="77777777" w:rsidR="009B66DB" w:rsidRPr="00951A02" w:rsidRDefault="009B66DB" w:rsidP="009B66DB">
      <w:pPr>
        <w:tabs>
          <w:tab w:val="left" w:pos="567"/>
          <w:tab w:val="left" w:pos="4629"/>
        </w:tabs>
        <w:jc w:val="both"/>
        <w:rPr>
          <w:bCs/>
          <w:color w:val="00B0F0"/>
          <w:lang w:bidi="hr-HR"/>
        </w:rPr>
      </w:pPr>
      <w:r w:rsidRPr="00951A02">
        <w:rPr>
          <w:bCs/>
          <w:color w:val="00B0F0"/>
          <w:lang w:bidi="hr-HR"/>
        </w:rPr>
        <w:t>The Tenderer is obliged to fill and submit Statement on the fulfillment of the conditions of competence (Annex III) for the procurement procedure which guarantees his economic</w:t>
      </w:r>
      <w:r>
        <w:rPr>
          <w:bCs/>
          <w:color w:val="00B0F0"/>
          <w:lang w:bidi="hr-HR"/>
        </w:rPr>
        <w:t xml:space="preserve"> and technical</w:t>
      </w:r>
      <w:r w:rsidRPr="00951A02">
        <w:rPr>
          <w:bCs/>
          <w:color w:val="00B0F0"/>
          <w:lang w:bidi="hr-HR"/>
        </w:rPr>
        <w:t xml:space="preserve"> ability. The Contracting authority may require for the Tenderer or compentent authorities</w:t>
      </w:r>
      <w:r>
        <w:rPr>
          <w:bCs/>
          <w:color w:val="00B0F0"/>
          <w:lang w:bidi="hr-HR"/>
        </w:rPr>
        <w:t xml:space="preserve"> to provide</w:t>
      </w:r>
      <w:r w:rsidRPr="00951A02">
        <w:rPr>
          <w:bCs/>
          <w:color w:val="00B0F0"/>
          <w:lang w:bidi="hr-HR"/>
        </w:rPr>
        <w:t xml:space="preserve"> evidence of compliance of requirements listed in paragraphs </w:t>
      </w:r>
      <w:r>
        <w:rPr>
          <w:bCs/>
          <w:color w:val="00B0F0"/>
          <w:lang w:bidi="hr-HR"/>
        </w:rPr>
        <w:t>5</w:t>
      </w:r>
      <w:r w:rsidRPr="00951A02">
        <w:rPr>
          <w:bCs/>
          <w:color w:val="00B0F0"/>
          <w:lang w:bidi="hr-HR"/>
        </w:rPr>
        <w:t>.1.</w:t>
      </w:r>
      <w:r>
        <w:rPr>
          <w:bCs/>
          <w:color w:val="00B0F0"/>
          <w:lang w:bidi="hr-HR"/>
        </w:rPr>
        <w:t xml:space="preserve"> and 5.2. </w:t>
      </w:r>
      <w:r w:rsidRPr="00951A02">
        <w:rPr>
          <w:bCs/>
          <w:color w:val="00B0F0"/>
          <w:lang w:bidi="hr-HR"/>
        </w:rPr>
        <w:t>of this tender documentation.</w:t>
      </w:r>
    </w:p>
    <w:p w14:paraId="0BCCFBCF" w14:textId="77777777" w:rsidR="009B66DB" w:rsidRPr="001B0DC8" w:rsidRDefault="009B66DB" w:rsidP="0085706A">
      <w:pPr>
        <w:tabs>
          <w:tab w:val="left" w:pos="567"/>
          <w:tab w:val="left" w:pos="4629"/>
        </w:tabs>
        <w:jc w:val="both"/>
        <w:rPr>
          <w:bCs/>
          <w:lang w:bidi="hr-HR"/>
        </w:rPr>
      </w:pPr>
    </w:p>
    <w:p w14:paraId="51E4E919" w14:textId="77777777" w:rsidR="00E80E53" w:rsidRDefault="00E80E53" w:rsidP="007F4C6C">
      <w:pPr>
        <w:tabs>
          <w:tab w:val="left" w:pos="567"/>
          <w:tab w:val="left" w:pos="4629"/>
        </w:tabs>
        <w:contextualSpacing/>
        <w:jc w:val="both"/>
        <w:rPr>
          <w:bCs/>
          <w:sz w:val="24"/>
          <w:szCs w:val="24"/>
          <w:lang w:bidi="hr-HR"/>
        </w:rPr>
      </w:pPr>
    </w:p>
    <w:p w14:paraId="55CF4710" w14:textId="77777777" w:rsidR="007D15A9" w:rsidRDefault="007D15A9" w:rsidP="007F4C6C">
      <w:pPr>
        <w:tabs>
          <w:tab w:val="left" w:pos="567"/>
          <w:tab w:val="left" w:pos="4629"/>
        </w:tabs>
        <w:contextualSpacing/>
        <w:jc w:val="both"/>
        <w:rPr>
          <w:bCs/>
          <w:sz w:val="24"/>
          <w:szCs w:val="24"/>
          <w:lang w:bidi="hr-HR"/>
        </w:rPr>
      </w:pPr>
    </w:p>
    <w:p w14:paraId="0BE608A2" w14:textId="64E192BB" w:rsidR="009C64AB" w:rsidRDefault="009C64AB" w:rsidP="009C64AB">
      <w:pPr>
        <w:pStyle w:val="Heading1"/>
        <w:numPr>
          <w:ilvl w:val="1"/>
          <w:numId w:val="1"/>
        </w:numPr>
        <w:jc w:val="both"/>
        <w:rPr>
          <w:rFonts w:asciiTheme="minorHAnsi" w:hAnsiTheme="minorHAnsi"/>
          <w:bCs/>
          <w:szCs w:val="24"/>
          <w:lang w:bidi="hr-HR"/>
        </w:rPr>
      </w:pPr>
      <w:bookmarkStart w:id="24" w:name="_Toc16492468"/>
      <w:r>
        <w:rPr>
          <w:rFonts w:asciiTheme="minorHAnsi" w:hAnsiTheme="minorHAnsi"/>
          <w:bCs/>
          <w:szCs w:val="24"/>
          <w:lang w:bidi="hr-HR"/>
        </w:rPr>
        <w:t>Ekonomska sposobnost</w:t>
      </w:r>
      <w:r w:rsidR="00E91B3A">
        <w:rPr>
          <w:rFonts w:asciiTheme="minorHAnsi" w:hAnsiTheme="minorHAnsi"/>
          <w:bCs/>
          <w:szCs w:val="24"/>
          <w:lang w:bidi="hr-HR"/>
        </w:rPr>
        <w:t xml:space="preserve"> / </w:t>
      </w:r>
      <w:r w:rsidR="00E91B3A" w:rsidRPr="00E91B3A">
        <w:rPr>
          <w:rFonts w:asciiTheme="minorHAnsi" w:hAnsiTheme="minorHAnsi"/>
          <w:bCs/>
          <w:color w:val="00B0F0"/>
          <w:szCs w:val="24"/>
          <w:lang w:bidi="hr-HR"/>
        </w:rPr>
        <w:t>Economic ability</w:t>
      </w:r>
      <w:bookmarkEnd w:id="24"/>
    </w:p>
    <w:p w14:paraId="52A2E8CA" w14:textId="77777777" w:rsidR="004815EE" w:rsidRDefault="004815EE" w:rsidP="004815EE">
      <w:pPr>
        <w:pStyle w:val="Default"/>
        <w:jc w:val="both"/>
        <w:rPr>
          <w:rFonts w:asciiTheme="minorHAnsi" w:eastAsiaTheme="minorHAnsi" w:hAnsiTheme="minorHAnsi" w:cstheme="minorBidi"/>
          <w:bCs/>
          <w:color w:val="auto"/>
          <w:lang w:val="hr-HR" w:bidi="hr-HR"/>
        </w:rPr>
      </w:pPr>
    </w:p>
    <w:p w14:paraId="59D2A10A" w14:textId="1227A01B" w:rsidR="004815EE" w:rsidRDefault="004815EE" w:rsidP="004815EE">
      <w:pPr>
        <w:pStyle w:val="Default"/>
        <w:jc w:val="both"/>
        <w:rPr>
          <w:rFonts w:asciiTheme="minorHAnsi" w:eastAsiaTheme="minorHAnsi" w:hAnsiTheme="minorHAnsi" w:cstheme="minorBidi"/>
          <w:bCs/>
          <w:color w:val="auto"/>
          <w:lang w:val="hr-HR" w:bidi="hr-HR"/>
        </w:rPr>
      </w:pPr>
      <w:r w:rsidRPr="001D71DB">
        <w:rPr>
          <w:rFonts w:asciiTheme="minorHAnsi" w:eastAsiaTheme="minorHAnsi" w:hAnsiTheme="minorHAnsi" w:cstheme="minorBidi"/>
          <w:bCs/>
          <w:color w:val="auto"/>
          <w:lang w:val="hr-HR" w:bidi="hr-HR"/>
        </w:rPr>
        <w:t xml:space="preserve">Ponuditelj mora imati ukupni </w:t>
      </w:r>
      <w:r>
        <w:rPr>
          <w:rFonts w:asciiTheme="minorHAnsi" w:eastAsiaTheme="minorHAnsi" w:hAnsiTheme="minorHAnsi" w:cstheme="minorBidi"/>
          <w:bCs/>
          <w:color w:val="auto"/>
          <w:lang w:val="hr-HR" w:bidi="hr-HR"/>
        </w:rPr>
        <w:t xml:space="preserve">kumulativni </w:t>
      </w:r>
      <w:r w:rsidRPr="001D71DB">
        <w:rPr>
          <w:rFonts w:asciiTheme="minorHAnsi" w:eastAsiaTheme="minorHAnsi" w:hAnsiTheme="minorHAnsi" w:cstheme="minorBidi"/>
          <w:bCs/>
          <w:color w:val="auto"/>
          <w:lang w:val="hr-HR" w:bidi="hr-HR"/>
        </w:rPr>
        <w:t xml:space="preserve">godišnji prihod </w:t>
      </w:r>
      <w:r>
        <w:rPr>
          <w:rFonts w:asciiTheme="minorHAnsi" w:eastAsiaTheme="minorHAnsi" w:hAnsiTheme="minorHAnsi" w:cstheme="minorBidi"/>
          <w:bCs/>
          <w:color w:val="auto"/>
          <w:lang w:val="hr-HR" w:bidi="hr-HR"/>
        </w:rPr>
        <w:t xml:space="preserve">za </w:t>
      </w:r>
      <w:r w:rsidRPr="001D71DB">
        <w:rPr>
          <w:rFonts w:asciiTheme="minorHAnsi" w:eastAsiaTheme="minorHAnsi" w:hAnsiTheme="minorHAnsi" w:cstheme="minorBidi"/>
          <w:bCs/>
          <w:color w:val="auto"/>
          <w:lang w:val="hr-HR" w:bidi="hr-HR"/>
        </w:rPr>
        <w:t xml:space="preserve">tri posljednje dostupne financijske godine, minimalno </w:t>
      </w:r>
      <w:r>
        <w:rPr>
          <w:rFonts w:asciiTheme="minorHAnsi" w:eastAsiaTheme="minorHAnsi" w:hAnsiTheme="minorHAnsi" w:cstheme="minorBidi"/>
          <w:bCs/>
          <w:color w:val="auto"/>
          <w:lang w:val="hr-HR" w:bidi="hr-HR"/>
        </w:rPr>
        <w:t>u dvostrukom iznosu procijenjene vrijednosti nabave</w:t>
      </w:r>
      <w:r w:rsidRPr="001D71DB">
        <w:rPr>
          <w:rFonts w:asciiTheme="minorHAnsi" w:eastAsiaTheme="minorHAnsi" w:hAnsiTheme="minorHAnsi" w:cstheme="minorBidi"/>
          <w:bCs/>
          <w:color w:val="auto"/>
          <w:lang w:val="hr-HR" w:bidi="hr-HR"/>
        </w:rPr>
        <w:t>.</w:t>
      </w:r>
    </w:p>
    <w:p w14:paraId="1535D9F8" w14:textId="4DF7AE5F" w:rsidR="004815EE" w:rsidRDefault="004815EE" w:rsidP="004815EE">
      <w:pPr>
        <w:pStyle w:val="Default"/>
        <w:jc w:val="both"/>
        <w:rPr>
          <w:rFonts w:asciiTheme="minorHAnsi" w:eastAsiaTheme="minorHAnsi" w:hAnsiTheme="minorHAnsi" w:cstheme="minorBidi"/>
          <w:bCs/>
          <w:color w:val="auto"/>
          <w:lang w:val="hr-HR" w:bidi="hr-HR"/>
        </w:rPr>
      </w:pPr>
    </w:p>
    <w:p w14:paraId="61AC61A1" w14:textId="6EEF0DB0" w:rsidR="004815EE" w:rsidRPr="00935D30" w:rsidRDefault="004815EE" w:rsidP="004815EE">
      <w:pPr>
        <w:jc w:val="both"/>
        <w:rPr>
          <w:bCs/>
          <w:sz w:val="24"/>
          <w:szCs w:val="24"/>
          <w:lang w:bidi="hr-HR"/>
        </w:rPr>
      </w:pPr>
      <w:r w:rsidRPr="001D71DB">
        <w:rPr>
          <w:bCs/>
          <w:sz w:val="24"/>
          <w:szCs w:val="24"/>
          <w:lang w:bidi="hr-HR"/>
        </w:rPr>
        <w:t xml:space="preserve">U svrhu dokazivanja ukupnog prihoda, Ponuditelj mora dostaviti popunjen, potpisan i </w:t>
      </w:r>
      <w:r w:rsidRPr="00935D30">
        <w:rPr>
          <w:bCs/>
          <w:sz w:val="24"/>
          <w:szCs w:val="24"/>
          <w:lang w:bidi="hr-HR"/>
        </w:rPr>
        <w:t xml:space="preserve">ovjeren Prilog </w:t>
      </w:r>
      <w:r>
        <w:rPr>
          <w:bCs/>
          <w:sz w:val="24"/>
          <w:szCs w:val="24"/>
          <w:lang w:bidi="hr-HR"/>
        </w:rPr>
        <w:t>3</w:t>
      </w:r>
      <w:r w:rsidRPr="00935D30">
        <w:rPr>
          <w:bCs/>
          <w:sz w:val="24"/>
          <w:szCs w:val="24"/>
          <w:lang w:bidi="hr-HR"/>
        </w:rPr>
        <w:t xml:space="preserve"> – Izjava ponuditelja koji je sastavni dio ove dokumentacije </w:t>
      </w:r>
      <w:r>
        <w:rPr>
          <w:bCs/>
          <w:sz w:val="24"/>
          <w:szCs w:val="24"/>
          <w:lang w:bidi="hr-HR"/>
        </w:rPr>
        <w:t>o nabavi</w:t>
      </w:r>
      <w:r w:rsidRPr="00935D30">
        <w:rPr>
          <w:bCs/>
          <w:sz w:val="24"/>
          <w:szCs w:val="24"/>
          <w:lang w:bidi="hr-HR"/>
        </w:rPr>
        <w:t xml:space="preserve">. Izjavu potpisuje osoba po zakonu ovlaštena za zastupanje gospodarskog subjekta. </w:t>
      </w:r>
    </w:p>
    <w:p w14:paraId="2D2A3D19" w14:textId="5D560F8C" w:rsidR="004815EE" w:rsidRDefault="004815EE" w:rsidP="004815EE">
      <w:pPr>
        <w:autoSpaceDE w:val="0"/>
        <w:autoSpaceDN w:val="0"/>
        <w:adjustRightInd w:val="0"/>
        <w:spacing w:after="0" w:line="240" w:lineRule="auto"/>
        <w:jc w:val="both"/>
        <w:rPr>
          <w:bCs/>
          <w:sz w:val="24"/>
          <w:szCs w:val="24"/>
          <w:lang w:bidi="hr-HR"/>
        </w:rPr>
      </w:pPr>
      <w:r w:rsidRPr="00935D30">
        <w:rPr>
          <w:bCs/>
          <w:sz w:val="24"/>
          <w:szCs w:val="24"/>
          <w:lang w:bidi="hr-HR"/>
        </w:rPr>
        <w:lastRenderedPageBreak/>
        <w:t>U slučaju zajednice Ponuditelja, svi članovi zajednice Ponuditelja obvezni su kumulativno dokazati da imaju ukupni</w:t>
      </w:r>
      <w:r>
        <w:rPr>
          <w:bCs/>
          <w:sz w:val="24"/>
          <w:szCs w:val="24"/>
          <w:lang w:bidi="hr-HR"/>
        </w:rPr>
        <w:t xml:space="preserve"> kumulativni godišnji</w:t>
      </w:r>
      <w:r w:rsidRPr="00935D30">
        <w:rPr>
          <w:bCs/>
          <w:sz w:val="24"/>
          <w:szCs w:val="24"/>
          <w:lang w:bidi="hr-HR"/>
        </w:rPr>
        <w:t xml:space="preserve"> prihod</w:t>
      </w:r>
      <w:r>
        <w:rPr>
          <w:bCs/>
          <w:sz w:val="24"/>
          <w:szCs w:val="24"/>
          <w:lang w:bidi="hr-HR"/>
        </w:rPr>
        <w:t xml:space="preserve"> za </w:t>
      </w:r>
      <w:r w:rsidRPr="00935D30">
        <w:rPr>
          <w:bCs/>
          <w:sz w:val="24"/>
          <w:szCs w:val="24"/>
          <w:lang w:bidi="hr-HR"/>
        </w:rPr>
        <w:t>posljednje</w:t>
      </w:r>
      <w:r>
        <w:rPr>
          <w:bCs/>
          <w:sz w:val="24"/>
          <w:szCs w:val="24"/>
          <w:lang w:bidi="hr-HR"/>
        </w:rPr>
        <w:t xml:space="preserve"> tri</w:t>
      </w:r>
      <w:r w:rsidRPr="00935D30">
        <w:rPr>
          <w:bCs/>
          <w:sz w:val="24"/>
          <w:szCs w:val="24"/>
          <w:lang w:bidi="hr-HR"/>
        </w:rPr>
        <w:t xml:space="preserve"> dostupne financijske godine, minimalno u </w:t>
      </w:r>
      <w:r>
        <w:rPr>
          <w:bCs/>
          <w:sz w:val="24"/>
          <w:szCs w:val="24"/>
          <w:lang w:bidi="hr-HR"/>
        </w:rPr>
        <w:t>dvostrukom iznosu procijenjene vrijednosti nabave</w:t>
      </w:r>
      <w:r w:rsidRPr="00935D30">
        <w:rPr>
          <w:bCs/>
          <w:sz w:val="24"/>
          <w:szCs w:val="24"/>
          <w:lang w:bidi="hr-HR"/>
        </w:rPr>
        <w:t xml:space="preserve">. U tom slučaju potrebno je dostaviti popunjen, potpisan i ovjeren Prilog </w:t>
      </w:r>
      <w:r>
        <w:rPr>
          <w:bCs/>
          <w:sz w:val="24"/>
          <w:szCs w:val="24"/>
          <w:lang w:bidi="hr-HR"/>
        </w:rPr>
        <w:t>5</w:t>
      </w:r>
      <w:r w:rsidRPr="00935D30">
        <w:rPr>
          <w:bCs/>
          <w:sz w:val="24"/>
          <w:szCs w:val="24"/>
          <w:lang w:bidi="hr-HR"/>
        </w:rPr>
        <w:t xml:space="preserve"> – Izjava ponuditelja za svakog pojedinog člana zajednice ponuditelja. Izjavu pojedinog člana</w:t>
      </w:r>
      <w:r w:rsidRPr="001D71DB">
        <w:rPr>
          <w:bCs/>
          <w:sz w:val="24"/>
          <w:szCs w:val="24"/>
          <w:lang w:bidi="hr-HR"/>
        </w:rPr>
        <w:t xml:space="preserve"> zajednice ponuditelja potpisuje osoba po zakonu ovlaštena za zastupanje gospodarskog subjekta. </w:t>
      </w:r>
    </w:p>
    <w:p w14:paraId="499F436D" w14:textId="7DEA9711" w:rsidR="00292D61" w:rsidRDefault="00292D61" w:rsidP="004815EE">
      <w:pPr>
        <w:autoSpaceDE w:val="0"/>
        <w:autoSpaceDN w:val="0"/>
        <w:adjustRightInd w:val="0"/>
        <w:spacing w:after="0" w:line="240" w:lineRule="auto"/>
        <w:jc w:val="both"/>
        <w:rPr>
          <w:bCs/>
          <w:sz w:val="24"/>
          <w:szCs w:val="24"/>
          <w:lang w:bidi="hr-HR"/>
        </w:rPr>
      </w:pPr>
    </w:p>
    <w:p w14:paraId="244D2817" w14:textId="7BCEE202" w:rsidR="00292D61" w:rsidRPr="00292D61" w:rsidRDefault="00292D61" w:rsidP="00292D61">
      <w:pPr>
        <w:autoSpaceDE w:val="0"/>
        <w:autoSpaceDN w:val="0"/>
        <w:adjustRightInd w:val="0"/>
        <w:spacing w:after="0" w:line="240" w:lineRule="auto"/>
        <w:jc w:val="both"/>
        <w:rPr>
          <w:bCs/>
          <w:color w:val="00B0F0"/>
          <w:sz w:val="24"/>
          <w:szCs w:val="24"/>
          <w:lang w:bidi="hr-HR"/>
        </w:rPr>
      </w:pPr>
      <w:r w:rsidRPr="00292D61">
        <w:rPr>
          <w:bCs/>
          <w:color w:val="00B0F0"/>
          <w:sz w:val="24"/>
          <w:szCs w:val="24"/>
          <w:lang w:bidi="hr-HR"/>
        </w:rPr>
        <w:t>The Tenderer must have total cumulative annual revenue for the last three available financial years, at least twice the estimated value of the procurement.</w:t>
      </w:r>
    </w:p>
    <w:p w14:paraId="3F07B16E" w14:textId="77777777" w:rsidR="00292D61" w:rsidRPr="00292D61" w:rsidRDefault="00292D61" w:rsidP="00292D61">
      <w:pPr>
        <w:autoSpaceDE w:val="0"/>
        <w:autoSpaceDN w:val="0"/>
        <w:adjustRightInd w:val="0"/>
        <w:spacing w:after="0" w:line="240" w:lineRule="auto"/>
        <w:jc w:val="both"/>
        <w:rPr>
          <w:bCs/>
          <w:color w:val="00B0F0"/>
          <w:sz w:val="24"/>
          <w:szCs w:val="24"/>
          <w:lang w:bidi="hr-HR"/>
        </w:rPr>
      </w:pPr>
    </w:p>
    <w:p w14:paraId="252E8FD8" w14:textId="65A59776" w:rsidR="00292D61" w:rsidRPr="00292D61" w:rsidRDefault="00292D61" w:rsidP="00292D61">
      <w:pPr>
        <w:autoSpaceDE w:val="0"/>
        <w:autoSpaceDN w:val="0"/>
        <w:adjustRightInd w:val="0"/>
        <w:spacing w:after="0" w:line="240" w:lineRule="auto"/>
        <w:jc w:val="both"/>
        <w:rPr>
          <w:bCs/>
          <w:color w:val="00B0F0"/>
          <w:sz w:val="24"/>
          <w:szCs w:val="24"/>
          <w:lang w:bidi="hr-HR"/>
        </w:rPr>
      </w:pPr>
      <w:r w:rsidRPr="00292D61">
        <w:rPr>
          <w:bCs/>
          <w:color w:val="00B0F0"/>
          <w:sz w:val="24"/>
          <w:szCs w:val="24"/>
          <w:lang w:bidi="hr-HR"/>
        </w:rPr>
        <w:t xml:space="preserve">For the purpose of proving the total revenue, the </w:t>
      </w:r>
      <w:r>
        <w:rPr>
          <w:bCs/>
          <w:color w:val="00B0F0"/>
          <w:sz w:val="24"/>
          <w:szCs w:val="24"/>
          <w:lang w:bidi="hr-HR"/>
        </w:rPr>
        <w:t>Tenderer</w:t>
      </w:r>
      <w:r w:rsidRPr="00292D61">
        <w:rPr>
          <w:bCs/>
          <w:color w:val="00B0F0"/>
          <w:sz w:val="24"/>
          <w:szCs w:val="24"/>
          <w:lang w:bidi="hr-HR"/>
        </w:rPr>
        <w:t xml:space="preserve"> must submit the completed, signed and verified Attachment 3 - </w:t>
      </w:r>
      <w:r>
        <w:rPr>
          <w:bCs/>
          <w:color w:val="00B0F0"/>
          <w:sz w:val="24"/>
          <w:szCs w:val="24"/>
          <w:lang w:bidi="hr-HR"/>
        </w:rPr>
        <w:t>Tender</w:t>
      </w:r>
      <w:r w:rsidRPr="00292D61">
        <w:rPr>
          <w:bCs/>
          <w:color w:val="00B0F0"/>
          <w:sz w:val="24"/>
          <w:szCs w:val="24"/>
          <w:lang w:bidi="hr-HR"/>
        </w:rPr>
        <w:t xml:space="preserve">er's Statement, which is an integral part of this procurement documentation. The statement shall be signed by the person legally authorized to represent the </w:t>
      </w:r>
      <w:r>
        <w:rPr>
          <w:bCs/>
          <w:color w:val="00B0F0"/>
          <w:sz w:val="24"/>
          <w:szCs w:val="24"/>
          <w:lang w:bidi="hr-HR"/>
        </w:rPr>
        <w:t>Tenerer</w:t>
      </w:r>
      <w:r w:rsidRPr="00292D61">
        <w:rPr>
          <w:bCs/>
          <w:color w:val="00B0F0"/>
          <w:sz w:val="24"/>
          <w:szCs w:val="24"/>
          <w:lang w:bidi="hr-HR"/>
        </w:rPr>
        <w:t>.</w:t>
      </w:r>
    </w:p>
    <w:p w14:paraId="2BB26BA7" w14:textId="46437F92" w:rsidR="00292D61" w:rsidRPr="00292D61" w:rsidRDefault="00292D61" w:rsidP="00292D61">
      <w:pPr>
        <w:autoSpaceDE w:val="0"/>
        <w:autoSpaceDN w:val="0"/>
        <w:adjustRightInd w:val="0"/>
        <w:spacing w:after="0" w:line="240" w:lineRule="auto"/>
        <w:jc w:val="both"/>
        <w:rPr>
          <w:bCs/>
          <w:color w:val="00B0F0"/>
          <w:sz w:val="24"/>
          <w:szCs w:val="24"/>
          <w:lang w:bidi="hr-HR"/>
        </w:rPr>
      </w:pPr>
      <w:r w:rsidRPr="00292D61">
        <w:rPr>
          <w:bCs/>
          <w:color w:val="00B0F0"/>
          <w:sz w:val="24"/>
          <w:szCs w:val="24"/>
          <w:lang w:bidi="hr-HR"/>
        </w:rPr>
        <w:t xml:space="preserve">In the case of the </w:t>
      </w:r>
      <w:r>
        <w:rPr>
          <w:bCs/>
          <w:color w:val="00B0F0"/>
          <w:sz w:val="24"/>
          <w:szCs w:val="24"/>
          <w:lang w:bidi="hr-HR"/>
        </w:rPr>
        <w:t>Tenderer</w:t>
      </w:r>
      <w:r w:rsidRPr="00292D61">
        <w:rPr>
          <w:bCs/>
          <w:color w:val="00B0F0"/>
          <w:sz w:val="24"/>
          <w:szCs w:val="24"/>
          <w:lang w:bidi="hr-HR"/>
        </w:rPr>
        <w:t xml:space="preserve">'s community, all members of the </w:t>
      </w:r>
      <w:r>
        <w:rPr>
          <w:bCs/>
          <w:color w:val="00B0F0"/>
          <w:sz w:val="24"/>
          <w:szCs w:val="24"/>
          <w:lang w:bidi="hr-HR"/>
        </w:rPr>
        <w:t>Tenderer</w:t>
      </w:r>
      <w:r w:rsidRPr="00292D61">
        <w:rPr>
          <w:bCs/>
          <w:color w:val="00B0F0"/>
          <w:sz w:val="24"/>
          <w:szCs w:val="24"/>
          <w:lang w:bidi="hr-HR"/>
        </w:rPr>
        <w:t>'s community are required to demonstrate cumulatively that they have total cumulative annual revenue for the last three available financial years, at least twice the estimated value of the purchase. In this case, the completed, signed and verified Attachment 5 - Tenderer's statement for each individual member of the Tenderer community must be submitted. The statement of each member of the tenderer community shall be signed by the person legally authorized to represent the economic operator.</w:t>
      </w:r>
    </w:p>
    <w:p w14:paraId="31E963F4" w14:textId="77777777" w:rsidR="004815EE" w:rsidRPr="001D71DB" w:rsidRDefault="004815EE" w:rsidP="004815EE">
      <w:pPr>
        <w:pStyle w:val="Default"/>
        <w:jc w:val="both"/>
        <w:rPr>
          <w:rFonts w:asciiTheme="minorHAnsi" w:eastAsiaTheme="minorHAnsi" w:hAnsiTheme="minorHAnsi" w:cstheme="minorBidi"/>
          <w:bCs/>
          <w:color w:val="auto"/>
          <w:lang w:val="hr-HR" w:bidi="hr-HR"/>
        </w:rPr>
      </w:pPr>
    </w:p>
    <w:p w14:paraId="02D57B14" w14:textId="77777777" w:rsidR="009B66DB" w:rsidRPr="00BF2CC9" w:rsidRDefault="009B66DB" w:rsidP="00BF2CC9">
      <w:pPr>
        <w:pStyle w:val="Default"/>
        <w:jc w:val="both"/>
        <w:rPr>
          <w:rFonts w:asciiTheme="minorHAnsi" w:eastAsiaTheme="majorEastAsia" w:hAnsiTheme="minorHAnsi" w:cstheme="majorBidi"/>
          <w:b/>
          <w:bCs/>
          <w:color w:val="000000" w:themeColor="text1"/>
          <w:lang w:val="hr-HR" w:bidi="hr-HR"/>
        </w:rPr>
      </w:pPr>
    </w:p>
    <w:p w14:paraId="52DF6723" w14:textId="77777777" w:rsidR="00F130F3" w:rsidRDefault="00F130F3" w:rsidP="007F4C6C">
      <w:pPr>
        <w:pStyle w:val="Default"/>
        <w:jc w:val="both"/>
        <w:rPr>
          <w:rFonts w:asciiTheme="minorHAnsi" w:eastAsiaTheme="minorHAnsi" w:hAnsiTheme="minorHAnsi" w:cstheme="minorBidi"/>
          <w:bCs/>
          <w:color w:val="auto"/>
          <w:lang w:val="hr-HR" w:bidi="hr-HR"/>
        </w:rPr>
      </w:pPr>
    </w:p>
    <w:p w14:paraId="5F847E62" w14:textId="2C889815" w:rsidR="00F130F3" w:rsidRDefault="00F130F3" w:rsidP="009D7010">
      <w:pPr>
        <w:pStyle w:val="Default"/>
        <w:numPr>
          <w:ilvl w:val="1"/>
          <w:numId w:val="1"/>
        </w:numPr>
        <w:jc w:val="both"/>
        <w:rPr>
          <w:rFonts w:asciiTheme="minorHAnsi" w:eastAsiaTheme="minorHAnsi" w:hAnsiTheme="minorHAnsi" w:cstheme="minorBidi"/>
          <w:b/>
          <w:bCs/>
          <w:color w:val="auto"/>
          <w:lang w:val="hr-HR" w:bidi="hr-HR"/>
        </w:rPr>
      </w:pPr>
      <w:r w:rsidRPr="00F130F3">
        <w:rPr>
          <w:rFonts w:asciiTheme="minorHAnsi" w:eastAsiaTheme="minorHAnsi" w:hAnsiTheme="minorHAnsi" w:cstheme="minorBidi"/>
          <w:b/>
          <w:bCs/>
          <w:color w:val="auto"/>
          <w:lang w:val="hr-HR" w:bidi="hr-HR"/>
        </w:rPr>
        <w:t>Tehnička sposobnost</w:t>
      </w:r>
      <w:r w:rsidR="00E91B3A">
        <w:rPr>
          <w:rFonts w:asciiTheme="minorHAnsi" w:eastAsiaTheme="minorHAnsi" w:hAnsiTheme="minorHAnsi" w:cstheme="minorBidi"/>
          <w:b/>
          <w:bCs/>
          <w:color w:val="auto"/>
          <w:lang w:val="hr-HR" w:bidi="hr-HR"/>
        </w:rPr>
        <w:t xml:space="preserve"> / </w:t>
      </w:r>
      <w:r w:rsidR="00E91B3A" w:rsidRPr="00E91B3A">
        <w:rPr>
          <w:rFonts w:asciiTheme="minorHAnsi" w:eastAsiaTheme="minorHAnsi" w:hAnsiTheme="minorHAnsi" w:cstheme="minorBidi"/>
          <w:b/>
          <w:bCs/>
          <w:color w:val="00B0F0"/>
          <w:lang w:val="hr-HR" w:bidi="hr-HR"/>
        </w:rPr>
        <w:t>Technical ability</w:t>
      </w:r>
    </w:p>
    <w:p w14:paraId="78F1702E" w14:textId="7C3A375E" w:rsidR="00F130F3" w:rsidRDefault="00F130F3" w:rsidP="00101031">
      <w:pPr>
        <w:tabs>
          <w:tab w:val="left" w:pos="567"/>
        </w:tabs>
        <w:rPr>
          <w:bCs/>
          <w:sz w:val="24"/>
          <w:szCs w:val="24"/>
          <w:lang w:bidi="hr-HR"/>
        </w:rPr>
      </w:pPr>
      <w:r w:rsidRPr="00F130F3">
        <w:rPr>
          <w:bCs/>
          <w:sz w:val="24"/>
          <w:szCs w:val="24"/>
          <w:lang w:bidi="hr-HR"/>
        </w:rPr>
        <w:t>Svaki ponuditelj mora dokazati da je uredno izvršio najmanje jedan</w:t>
      </w:r>
      <w:r w:rsidR="00ED20E2">
        <w:rPr>
          <w:bCs/>
          <w:sz w:val="24"/>
          <w:szCs w:val="24"/>
          <w:lang w:bidi="hr-HR"/>
        </w:rPr>
        <w:t xml:space="preserve"> (1)</w:t>
      </w:r>
      <w:r w:rsidR="005D6516">
        <w:rPr>
          <w:bCs/>
          <w:sz w:val="24"/>
          <w:szCs w:val="24"/>
          <w:lang w:bidi="hr-HR"/>
        </w:rPr>
        <w:t>, a najviše pet (5) ugovora o</w:t>
      </w:r>
      <w:r w:rsidR="00ED20E2">
        <w:rPr>
          <w:bCs/>
          <w:sz w:val="24"/>
          <w:szCs w:val="24"/>
          <w:lang w:bidi="hr-HR"/>
        </w:rPr>
        <w:t xml:space="preserve"> </w:t>
      </w:r>
      <w:r w:rsidRPr="00F130F3">
        <w:rPr>
          <w:bCs/>
          <w:sz w:val="24"/>
          <w:szCs w:val="24"/>
          <w:lang w:bidi="hr-HR"/>
        </w:rPr>
        <w:t>isporuci robe istih ili sličnih karakteristika kao što je predmet nabave u godini u kojoj je započeo postupak nabave (20</w:t>
      </w:r>
      <w:r w:rsidR="00C574F0">
        <w:rPr>
          <w:bCs/>
          <w:sz w:val="24"/>
          <w:szCs w:val="24"/>
          <w:lang w:bidi="hr-HR"/>
        </w:rPr>
        <w:t>20</w:t>
      </w:r>
      <w:r w:rsidRPr="00F130F3">
        <w:rPr>
          <w:bCs/>
          <w:sz w:val="24"/>
          <w:szCs w:val="24"/>
          <w:lang w:bidi="hr-HR"/>
        </w:rPr>
        <w:t>.) i/ili u prethodnoj  godini (201</w:t>
      </w:r>
      <w:r w:rsidR="00C574F0">
        <w:rPr>
          <w:bCs/>
          <w:sz w:val="24"/>
          <w:szCs w:val="24"/>
          <w:lang w:bidi="hr-HR"/>
        </w:rPr>
        <w:t>9</w:t>
      </w:r>
      <w:r w:rsidRPr="00F130F3">
        <w:rPr>
          <w:bCs/>
          <w:sz w:val="24"/>
          <w:szCs w:val="24"/>
          <w:lang w:bidi="hr-HR"/>
        </w:rPr>
        <w:t xml:space="preserve">.) pri čemu </w:t>
      </w:r>
      <w:r w:rsidR="00337D4D">
        <w:rPr>
          <w:bCs/>
          <w:sz w:val="24"/>
          <w:szCs w:val="24"/>
          <w:lang w:bidi="hr-HR"/>
        </w:rPr>
        <w:t xml:space="preserve">ukupna </w:t>
      </w:r>
      <w:r w:rsidRPr="00F130F3">
        <w:rPr>
          <w:bCs/>
          <w:sz w:val="24"/>
          <w:szCs w:val="24"/>
          <w:lang w:bidi="hr-HR"/>
        </w:rPr>
        <w:t xml:space="preserve">vrijednost ugovora bez PDV-a mora biti najmanje u visini </w:t>
      </w:r>
      <w:r w:rsidR="00620E13">
        <w:rPr>
          <w:bCs/>
          <w:sz w:val="24"/>
          <w:szCs w:val="24"/>
          <w:lang w:bidi="hr-HR"/>
        </w:rPr>
        <w:t>procijenjene vrijednosti nabave</w:t>
      </w:r>
      <w:r w:rsidRPr="00F130F3">
        <w:rPr>
          <w:bCs/>
          <w:sz w:val="24"/>
          <w:szCs w:val="24"/>
          <w:lang w:bidi="hr-HR"/>
        </w:rPr>
        <w:t>.</w:t>
      </w:r>
    </w:p>
    <w:p w14:paraId="71C2AF17" w14:textId="77777777" w:rsidR="002A44F0" w:rsidRPr="002A44F0" w:rsidRDefault="002A44F0" w:rsidP="002A44F0">
      <w:pPr>
        <w:tabs>
          <w:tab w:val="left" w:pos="567"/>
        </w:tabs>
        <w:rPr>
          <w:bCs/>
          <w:sz w:val="24"/>
          <w:szCs w:val="24"/>
          <w:lang w:bidi="hr-HR"/>
        </w:rPr>
      </w:pPr>
    </w:p>
    <w:p w14:paraId="54C402EF" w14:textId="551C3DA9" w:rsidR="002A44F0" w:rsidRPr="002A44F0" w:rsidRDefault="002A44F0" w:rsidP="002A44F0">
      <w:pPr>
        <w:tabs>
          <w:tab w:val="left" w:pos="567"/>
        </w:tabs>
        <w:rPr>
          <w:bCs/>
          <w:color w:val="00B0F0"/>
          <w:sz w:val="24"/>
          <w:szCs w:val="24"/>
          <w:lang w:bidi="hr-HR"/>
        </w:rPr>
      </w:pPr>
      <w:r w:rsidRPr="002A44F0">
        <w:rPr>
          <w:bCs/>
          <w:color w:val="00B0F0"/>
          <w:sz w:val="24"/>
          <w:szCs w:val="24"/>
          <w:lang w:bidi="hr-HR"/>
        </w:rPr>
        <w:t>Each tenderer must prove that he has duly completed at least one (1) and at most five (5)  contracts of goods of the same or similar characteristics as the subject of the procurement in the year in which the procurement procedure commenced (20</w:t>
      </w:r>
      <w:r w:rsidR="00C574F0">
        <w:rPr>
          <w:bCs/>
          <w:color w:val="00B0F0"/>
          <w:sz w:val="24"/>
          <w:szCs w:val="24"/>
          <w:lang w:bidi="hr-HR"/>
        </w:rPr>
        <w:t>20</w:t>
      </w:r>
      <w:r w:rsidRPr="002A44F0">
        <w:rPr>
          <w:bCs/>
          <w:color w:val="00B0F0"/>
          <w:sz w:val="24"/>
          <w:szCs w:val="24"/>
          <w:lang w:bidi="hr-HR"/>
        </w:rPr>
        <w:t>) and/or previo</w:t>
      </w:r>
      <w:r>
        <w:rPr>
          <w:bCs/>
          <w:color w:val="00B0F0"/>
          <w:sz w:val="24"/>
          <w:szCs w:val="24"/>
          <w:lang w:bidi="hr-HR"/>
        </w:rPr>
        <w:t>us</w:t>
      </w:r>
      <w:r w:rsidRPr="002A44F0">
        <w:rPr>
          <w:bCs/>
          <w:color w:val="00B0F0"/>
          <w:sz w:val="24"/>
          <w:szCs w:val="24"/>
          <w:lang w:bidi="hr-HR"/>
        </w:rPr>
        <w:t xml:space="preserve"> year (201</w:t>
      </w:r>
      <w:r w:rsidR="00C574F0">
        <w:rPr>
          <w:bCs/>
          <w:color w:val="00B0F0"/>
          <w:sz w:val="24"/>
          <w:szCs w:val="24"/>
          <w:lang w:bidi="hr-HR"/>
        </w:rPr>
        <w:t>9</w:t>
      </w:r>
      <w:r w:rsidRPr="002A44F0">
        <w:rPr>
          <w:bCs/>
          <w:color w:val="00B0F0"/>
          <w:sz w:val="24"/>
          <w:szCs w:val="24"/>
          <w:lang w:bidi="hr-HR"/>
        </w:rPr>
        <w:t>), where the total value of the contract without VAT must be at least in the amount of estimated value of the procurement.</w:t>
      </w:r>
    </w:p>
    <w:p w14:paraId="78E802FA" w14:textId="324D13CD" w:rsidR="007F4C6C" w:rsidRPr="00A15065" w:rsidRDefault="007F4C6C" w:rsidP="00A15065">
      <w:pPr>
        <w:tabs>
          <w:tab w:val="left" w:pos="567"/>
        </w:tabs>
        <w:rPr>
          <w:bCs/>
          <w:sz w:val="24"/>
          <w:szCs w:val="24"/>
          <w:lang w:bidi="hr-HR"/>
        </w:rPr>
      </w:pPr>
    </w:p>
    <w:p w14:paraId="77C71871" w14:textId="58DBF0AE" w:rsidR="004E732D" w:rsidRPr="004E732D" w:rsidRDefault="004E732D" w:rsidP="00BF2CC9">
      <w:pPr>
        <w:pStyle w:val="Heading1"/>
        <w:numPr>
          <w:ilvl w:val="0"/>
          <w:numId w:val="42"/>
        </w:numPr>
        <w:jc w:val="both"/>
        <w:rPr>
          <w:rFonts w:asciiTheme="minorHAnsi" w:hAnsiTheme="minorHAnsi"/>
          <w:lang w:bidi="hr-HR"/>
        </w:rPr>
      </w:pPr>
      <w:bookmarkStart w:id="25" w:name="_Toc16492469"/>
      <w:r w:rsidRPr="004E732D">
        <w:rPr>
          <w:rFonts w:asciiTheme="minorHAnsi" w:hAnsiTheme="minorHAnsi"/>
          <w:lang w:bidi="hr-HR"/>
        </w:rPr>
        <w:t>KRITERIJ ZA ODABIR PONUDE</w:t>
      </w:r>
      <w:r w:rsidR="00E91B3A">
        <w:rPr>
          <w:rFonts w:asciiTheme="minorHAnsi" w:hAnsiTheme="minorHAnsi"/>
          <w:lang w:bidi="hr-HR"/>
        </w:rPr>
        <w:t xml:space="preserve"> / </w:t>
      </w:r>
      <w:r w:rsidR="00E91B3A" w:rsidRPr="00E91B3A">
        <w:rPr>
          <w:rFonts w:asciiTheme="minorHAnsi" w:hAnsiTheme="minorHAnsi"/>
          <w:color w:val="00B0F0"/>
          <w:lang w:bidi="hr-HR"/>
        </w:rPr>
        <w:t>TENDER SELECION CRITERIA</w:t>
      </w:r>
      <w:bookmarkEnd w:id="25"/>
      <w:r w:rsidRPr="00E91B3A">
        <w:rPr>
          <w:rFonts w:asciiTheme="minorHAnsi" w:hAnsiTheme="minorHAnsi"/>
          <w:color w:val="00B0F0"/>
          <w:lang w:bidi="hr-HR"/>
        </w:rPr>
        <w:t xml:space="preserve"> </w:t>
      </w:r>
    </w:p>
    <w:p w14:paraId="2C01AF59" w14:textId="77777777" w:rsidR="004E732D" w:rsidRDefault="004E732D" w:rsidP="007F4C6C">
      <w:pPr>
        <w:autoSpaceDE w:val="0"/>
        <w:autoSpaceDN w:val="0"/>
        <w:adjustRightInd w:val="0"/>
        <w:spacing w:after="0" w:line="240" w:lineRule="auto"/>
        <w:jc w:val="both"/>
      </w:pPr>
    </w:p>
    <w:p w14:paraId="57B0AC64" w14:textId="77777777" w:rsidR="004E732D" w:rsidRPr="009C64AB" w:rsidRDefault="004E732D" w:rsidP="007F4C6C">
      <w:pPr>
        <w:autoSpaceDE w:val="0"/>
        <w:autoSpaceDN w:val="0"/>
        <w:adjustRightInd w:val="0"/>
        <w:spacing w:after="0" w:line="240" w:lineRule="auto"/>
        <w:jc w:val="both"/>
        <w:rPr>
          <w:bCs/>
          <w:sz w:val="24"/>
          <w:szCs w:val="24"/>
          <w:lang w:bidi="hr-HR"/>
        </w:rPr>
      </w:pPr>
      <w:r w:rsidRPr="009C64AB">
        <w:rPr>
          <w:bCs/>
          <w:sz w:val="24"/>
          <w:szCs w:val="24"/>
          <w:lang w:bidi="hr-HR"/>
        </w:rPr>
        <w:t xml:space="preserve">Kriterij odabira ponude je ekonomski najpovoljnija ponuda. </w:t>
      </w:r>
    </w:p>
    <w:p w14:paraId="2FD267F9" w14:textId="77777777" w:rsidR="004E732D" w:rsidRPr="009C64AB" w:rsidRDefault="004E732D" w:rsidP="007F4C6C">
      <w:pPr>
        <w:autoSpaceDE w:val="0"/>
        <w:autoSpaceDN w:val="0"/>
        <w:adjustRightInd w:val="0"/>
        <w:spacing w:after="0" w:line="240" w:lineRule="auto"/>
        <w:jc w:val="both"/>
        <w:rPr>
          <w:bCs/>
          <w:sz w:val="24"/>
          <w:szCs w:val="24"/>
          <w:lang w:bidi="hr-HR"/>
        </w:rPr>
      </w:pPr>
    </w:p>
    <w:p w14:paraId="35EB87A9" w14:textId="77777777" w:rsidR="004E732D" w:rsidRPr="009C64AB" w:rsidRDefault="004E732D" w:rsidP="007F4C6C">
      <w:pPr>
        <w:autoSpaceDE w:val="0"/>
        <w:autoSpaceDN w:val="0"/>
        <w:adjustRightInd w:val="0"/>
        <w:spacing w:after="0" w:line="240" w:lineRule="auto"/>
        <w:jc w:val="both"/>
        <w:rPr>
          <w:bCs/>
          <w:sz w:val="24"/>
          <w:szCs w:val="24"/>
          <w:lang w:bidi="hr-HR"/>
        </w:rPr>
      </w:pPr>
      <w:r w:rsidRPr="009C64AB">
        <w:rPr>
          <w:bCs/>
          <w:sz w:val="24"/>
          <w:szCs w:val="24"/>
          <w:lang w:bidi="hr-HR"/>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27C02DD2" w14:textId="77777777" w:rsidR="004E732D" w:rsidRPr="009C64AB" w:rsidRDefault="004E732D" w:rsidP="007F4C6C">
      <w:pPr>
        <w:autoSpaceDE w:val="0"/>
        <w:autoSpaceDN w:val="0"/>
        <w:adjustRightInd w:val="0"/>
        <w:spacing w:after="0" w:line="240" w:lineRule="auto"/>
        <w:jc w:val="both"/>
        <w:rPr>
          <w:bCs/>
          <w:sz w:val="24"/>
          <w:szCs w:val="24"/>
          <w:lang w:bidi="hr-HR"/>
        </w:rPr>
      </w:pPr>
    </w:p>
    <w:p w14:paraId="12AA9973" w14:textId="77777777" w:rsidR="004E732D" w:rsidRPr="009C64AB" w:rsidRDefault="004E732D" w:rsidP="007F4C6C">
      <w:pPr>
        <w:autoSpaceDE w:val="0"/>
        <w:autoSpaceDN w:val="0"/>
        <w:adjustRightInd w:val="0"/>
        <w:spacing w:after="0" w:line="240" w:lineRule="auto"/>
        <w:jc w:val="both"/>
        <w:rPr>
          <w:bCs/>
          <w:sz w:val="24"/>
          <w:szCs w:val="24"/>
          <w:lang w:bidi="hr-HR"/>
        </w:rPr>
      </w:pPr>
      <w:bookmarkStart w:id="26" w:name="_Hlk519689821"/>
      <w:r w:rsidRPr="009C64AB">
        <w:rPr>
          <w:bCs/>
          <w:sz w:val="24"/>
          <w:szCs w:val="24"/>
          <w:lang w:bidi="hr-HR"/>
        </w:rPr>
        <w:lastRenderedPageBreak/>
        <w:t xml:space="preserve">Pri odabiru najpovoljnijeg Ponuditelja Naručitelj će koristiti sljedeće kriterije: </w:t>
      </w:r>
    </w:p>
    <w:p w14:paraId="35CD812F" w14:textId="71A44BCE" w:rsidR="004E732D" w:rsidRPr="00E86A5A"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 xml:space="preserve">a) Cijena (maksimalno </w:t>
      </w:r>
      <w:r w:rsidR="0094320D">
        <w:rPr>
          <w:bCs/>
          <w:sz w:val="24"/>
          <w:szCs w:val="24"/>
          <w:lang w:bidi="hr-HR"/>
        </w:rPr>
        <w:t>7</w:t>
      </w:r>
      <w:r w:rsidRPr="00E86A5A">
        <w:rPr>
          <w:bCs/>
          <w:sz w:val="24"/>
          <w:szCs w:val="24"/>
          <w:lang w:bidi="hr-HR"/>
        </w:rPr>
        <w:t xml:space="preserve">0 bodova) - relativni značaj </w:t>
      </w:r>
      <w:r w:rsidR="0094320D">
        <w:rPr>
          <w:bCs/>
          <w:sz w:val="24"/>
          <w:szCs w:val="24"/>
          <w:lang w:bidi="hr-HR"/>
        </w:rPr>
        <w:t>7</w:t>
      </w:r>
      <w:r w:rsidRPr="00E86A5A">
        <w:rPr>
          <w:bCs/>
          <w:sz w:val="24"/>
          <w:szCs w:val="24"/>
          <w:lang w:bidi="hr-HR"/>
        </w:rPr>
        <w:t xml:space="preserve">0% </w:t>
      </w:r>
    </w:p>
    <w:p w14:paraId="27E1A897" w14:textId="704290B3" w:rsidR="00C12736"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b)</w:t>
      </w:r>
      <w:r w:rsidR="00337D4D">
        <w:rPr>
          <w:bCs/>
          <w:sz w:val="24"/>
          <w:szCs w:val="24"/>
          <w:lang w:bidi="hr-HR"/>
        </w:rPr>
        <w:t xml:space="preserve"> </w:t>
      </w:r>
      <w:r w:rsidR="00F130F3">
        <w:rPr>
          <w:bCs/>
          <w:sz w:val="24"/>
          <w:szCs w:val="24"/>
          <w:lang w:bidi="hr-HR"/>
        </w:rPr>
        <w:t xml:space="preserve">Rok isporuke (maksimalno </w:t>
      </w:r>
      <w:r w:rsidR="0094320D">
        <w:rPr>
          <w:bCs/>
          <w:sz w:val="24"/>
          <w:szCs w:val="24"/>
          <w:lang w:bidi="hr-HR"/>
        </w:rPr>
        <w:t>3</w:t>
      </w:r>
      <w:r w:rsidR="00F130F3">
        <w:rPr>
          <w:bCs/>
          <w:sz w:val="24"/>
          <w:szCs w:val="24"/>
          <w:lang w:bidi="hr-HR"/>
        </w:rPr>
        <w:t xml:space="preserve">0 bodova) – relativni značaj </w:t>
      </w:r>
      <w:r w:rsidR="0094320D">
        <w:rPr>
          <w:bCs/>
          <w:sz w:val="24"/>
          <w:szCs w:val="24"/>
          <w:lang w:bidi="hr-HR"/>
        </w:rPr>
        <w:t>3</w:t>
      </w:r>
      <w:r w:rsidR="00F130F3">
        <w:rPr>
          <w:bCs/>
          <w:sz w:val="24"/>
          <w:szCs w:val="24"/>
          <w:lang w:bidi="hr-HR"/>
        </w:rPr>
        <w:t>0%</w:t>
      </w:r>
      <w:r w:rsidRPr="00E86A5A">
        <w:rPr>
          <w:bCs/>
          <w:sz w:val="24"/>
          <w:szCs w:val="24"/>
          <w:lang w:bidi="hr-HR"/>
        </w:rPr>
        <w:t xml:space="preserve"> </w:t>
      </w:r>
    </w:p>
    <w:p w14:paraId="6E30F0A2" w14:textId="77777777" w:rsidR="00A15065" w:rsidRDefault="00A15065" w:rsidP="001677B0">
      <w:pPr>
        <w:autoSpaceDE w:val="0"/>
        <w:autoSpaceDN w:val="0"/>
        <w:adjustRightInd w:val="0"/>
        <w:spacing w:after="0" w:line="240" w:lineRule="auto"/>
        <w:jc w:val="both"/>
        <w:rPr>
          <w:bCs/>
          <w:sz w:val="24"/>
          <w:szCs w:val="24"/>
          <w:lang w:bidi="hr-HR"/>
        </w:rPr>
      </w:pPr>
    </w:p>
    <w:p w14:paraId="668C6A2A" w14:textId="77777777" w:rsidR="00A15065" w:rsidRPr="001677B0" w:rsidRDefault="00A15065" w:rsidP="001677B0">
      <w:pPr>
        <w:autoSpaceDE w:val="0"/>
        <w:autoSpaceDN w:val="0"/>
        <w:adjustRightInd w:val="0"/>
        <w:spacing w:after="0" w:line="240" w:lineRule="auto"/>
        <w:jc w:val="both"/>
        <w:rPr>
          <w:bCs/>
          <w:sz w:val="24"/>
          <w:szCs w:val="24"/>
          <w:lang w:bidi="hr-HR"/>
        </w:rPr>
      </w:pPr>
      <w:r>
        <w:rPr>
          <w:bCs/>
          <w:sz w:val="24"/>
          <w:szCs w:val="24"/>
          <w:lang w:bidi="hr-HR"/>
        </w:rPr>
        <w:t>Traženi kriteriji se upisuju u Ponudbeni list (</w:t>
      </w:r>
      <w:r w:rsidRPr="00A15065">
        <w:rPr>
          <w:b/>
          <w:bCs/>
          <w:sz w:val="24"/>
          <w:szCs w:val="24"/>
          <w:lang w:bidi="hr-HR"/>
        </w:rPr>
        <w:t>Prilog 1 Dokumentacije za nadmetanje</w:t>
      </w:r>
      <w:r>
        <w:rPr>
          <w:bCs/>
          <w:sz w:val="24"/>
          <w:szCs w:val="24"/>
          <w:lang w:bidi="hr-HR"/>
        </w:rPr>
        <w:t>).</w:t>
      </w:r>
    </w:p>
    <w:p w14:paraId="1029178C" w14:textId="77777777" w:rsidR="00F50DB0" w:rsidRPr="00E86A5A" w:rsidRDefault="00F50DB0" w:rsidP="007F4C6C">
      <w:pPr>
        <w:autoSpaceDE w:val="0"/>
        <w:autoSpaceDN w:val="0"/>
        <w:adjustRightInd w:val="0"/>
        <w:spacing w:after="0" w:line="240" w:lineRule="auto"/>
        <w:jc w:val="both"/>
        <w:rPr>
          <w:bCs/>
          <w:sz w:val="24"/>
          <w:szCs w:val="24"/>
          <w:lang w:bidi="hr-HR"/>
        </w:rPr>
      </w:pPr>
    </w:p>
    <w:p w14:paraId="137905E4" w14:textId="77777777" w:rsidR="004E732D" w:rsidRPr="00E86A5A"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Metodologija ocjene ponuda koju će Naručitelj primijeniti je sljedeća:</w:t>
      </w:r>
    </w:p>
    <w:p w14:paraId="24E3BFDD" w14:textId="77777777" w:rsidR="00F50DB0" w:rsidRPr="00E86A5A" w:rsidRDefault="00F50DB0" w:rsidP="007F4C6C">
      <w:pPr>
        <w:autoSpaceDE w:val="0"/>
        <w:autoSpaceDN w:val="0"/>
        <w:adjustRightInd w:val="0"/>
        <w:spacing w:after="0" w:line="240" w:lineRule="auto"/>
        <w:jc w:val="both"/>
        <w:rPr>
          <w:bCs/>
          <w:sz w:val="24"/>
          <w:szCs w:val="24"/>
          <w:lang w:bidi="hr-HR"/>
        </w:rPr>
      </w:pPr>
    </w:p>
    <w:p w14:paraId="5044586D" w14:textId="7CAC4FA5" w:rsidR="004E732D" w:rsidRPr="00E86A5A" w:rsidRDefault="008E5EF8" w:rsidP="00F50DB0">
      <w:pPr>
        <w:pStyle w:val="ListParagraph"/>
        <w:numPr>
          <w:ilvl w:val="0"/>
          <w:numId w:val="40"/>
        </w:numPr>
        <w:autoSpaceDE w:val="0"/>
        <w:autoSpaceDN w:val="0"/>
        <w:adjustRightInd w:val="0"/>
        <w:spacing w:after="0" w:line="240" w:lineRule="auto"/>
        <w:jc w:val="both"/>
        <w:rPr>
          <w:bCs/>
          <w:sz w:val="24"/>
          <w:szCs w:val="24"/>
          <w:lang w:bidi="hr-HR"/>
        </w:rPr>
      </w:pPr>
      <w:r w:rsidRPr="00E86A5A">
        <w:rPr>
          <w:bCs/>
          <w:sz w:val="24"/>
          <w:szCs w:val="24"/>
          <w:lang w:bidi="hr-HR"/>
        </w:rPr>
        <w:t xml:space="preserve">Cijena (maksimalno </w:t>
      </w:r>
      <w:r w:rsidR="0094320D">
        <w:rPr>
          <w:bCs/>
          <w:sz w:val="24"/>
          <w:szCs w:val="24"/>
          <w:lang w:bidi="hr-HR"/>
        </w:rPr>
        <w:t>7</w:t>
      </w:r>
      <w:r w:rsidR="004E732D" w:rsidRPr="00E86A5A">
        <w:rPr>
          <w:bCs/>
          <w:sz w:val="24"/>
          <w:szCs w:val="24"/>
          <w:lang w:bidi="hr-HR"/>
        </w:rPr>
        <w:t>0 bodova)</w:t>
      </w:r>
    </w:p>
    <w:p w14:paraId="690130F3" w14:textId="77777777" w:rsidR="00F50DB0" w:rsidRPr="00E86A5A" w:rsidRDefault="00F50DB0" w:rsidP="00F50DB0">
      <w:pPr>
        <w:autoSpaceDE w:val="0"/>
        <w:autoSpaceDN w:val="0"/>
        <w:adjustRightInd w:val="0"/>
        <w:spacing w:after="0" w:line="240" w:lineRule="auto"/>
        <w:jc w:val="both"/>
        <w:rPr>
          <w:bCs/>
          <w:sz w:val="24"/>
          <w:szCs w:val="24"/>
          <w:lang w:bidi="hr-HR"/>
        </w:rPr>
      </w:pPr>
    </w:p>
    <w:p w14:paraId="6DBFD4EF" w14:textId="07A32901"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Ponudi s najnižom cijenom (C</w:t>
      </w:r>
      <w:r w:rsidR="008E5EF8" w:rsidRPr="00101848">
        <w:rPr>
          <w:rFonts w:cstheme="minorHAnsi"/>
          <w:bCs/>
          <w:sz w:val="24"/>
          <w:szCs w:val="24"/>
          <w:lang w:bidi="hr-HR"/>
        </w:rPr>
        <w:t xml:space="preserve">min) dodjeljuje se maksimalnih </w:t>
      </w:r>
      <w:r w:rsidR="0094320D" w:rsidRPr="00101848">
        <w:rPr>
          <w:rFonts w:cstheme="minorHAnsi"/>
          <w:bCs/>
          <w:sz w:val="24"/>
          <w:szCs w:val="24"/>
          <w:lang w:bidi="hr-HR"/>
        </w:rPr>
        <w:t>7</w:t>
      </w:r>
      <w:r w:rsidRPr="00101848">
        <w:rPr>
          <w:rFonts w:cstheme="minorHAnsi"/>
          <w:bCs/>
          <w:sz w:val="24"/>
          <w:szCs w:val="24"/>
          <w:lang w:bidi="hr-HR"/>
        </w:rPr>
        <w:t xml:space="preserve">0 bodova. </w:t>
      </w:r>
    </w:p>
    <w:p w14:paraId="7358BBEC"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Bodovi (Bp) za pojedinačnu ponudu (Cp) računaju se uz primjenu sljedeće formule, uz zaokruživanje rezultata na dvije decimale: </w:t>
      </w:r>
    </w:p>
    <w:p w14:paraId="2E2E4A8A"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p>
    <w:p w14:paraId="40EE6913" w14:textId="1BA9BA12" w:rsidR="004E732D" w:rsidRPr="00101848" w:rsidRDefault="008E5EF8" w:rsidP="00F50DB0">
      <w:pPr>
        <w:autoSpaceDE w:val="0"/>
        <w:autoSpaceDN w:val="0"/>
        <w:adjustRightInd w:val="0"/>
        <w:spacing w:after="0" w:line="240" w:lineRule="auto"/>
        <w:jc w:val="center"/>
        <w:rPr>
          <w:rFonts w:cstheme="minorHAnsi"/>
          <w:bCs/>
          <w:sz w:val="24"/>
          <w:szCs w:val="24"/>
          <w:lang w:bidi="hr-HR"/>
        </w:rPr>
      </w:pPr>
      <w:r w:rsidRPr="00101848">
        <w:rPr>
          <w:rFonts w:cstheme="minorHAnsi"/>
          <w:bCs/>
          <w:sz w:val="24"/>
          <w:szCs w:val="24"/>
          <w:lang w:bidi="hr-HR"/>
        </w:rPr>
        <w:t>B</w:t>
      </w:r>
      <w:r w:rsidR="00F130F3" w:rsidRPr="00101848">
        <w:rPr>
          <w:rFonts w:cstheme="minorHAnsi"/>
          <w:bCs/>
          <w:sz w:val="24"/>
          <w:szCs w:val="24"/>
          <w:lang w:bidi="hr-HR"/>
        </w:rPr>
        <w:t>c</w:t>
      </w:r>
      <w:r w:rsidRPr="00101848">
        <w:rPr>
          <w:rFonts w:cstheme="minorHAnsi"/>
          <w:bCs/>
          <w:sz w:val="24"/>
          <w:szCs w:val="24"/>
          <w:lang w:bidi="hr-HR"/>
        </w:rPr>
        <w:t xml:space="preserve"> = Cmin/Cp x </w:t>
      </w:r>
      <w:r w:rsidR="0094320D" w:rsidRPr="00101848">
        <w:rPr>
          <w:rFonts w:cstheme="minorHAnsi"/>
          <w:bCs/>
          <w:sz w:val="24"/>
          <w:szCs w:val="24"/>
          <w:lang w:bidi="hr-HR"/>
        </w:rPr>
        <w:t>7</w:t>
      </w:r>
      <w:r w:rsidR="004E732D" w:rsidRPr="00101848">
        <w:rPr>
          <w:rFonts w:cstheme="minorHAnsi"/>
          <w:bCs/>
          <w:sz w:val="24"/>
          <w:szCs w:val="24"/>
          <w:lang w:bidi="hr-HR"/>
        </w:rPr>
        <w:t>0</w:t>
      </w:r>
    </w:p>
    <w:p w14:paraId="1541C8AF"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p>
    <w:p w14:paraId="17BC9FB1"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B</w:t>
      </w:r>
      <w:r w:rsidR="00F130F3" w:rsidRPr="00101848">
        <w:rPr>
          <w:rFonts w:cstheme="minorHAnsi"/>
          <w:bCs/>
          <w:sz w:val="24"/>
          <w:szCs w:val="24"/>
          <w:lang w:bidi="hr-HR"/>
        </w:rPr>
        <w:t>c</w:t>
      </w:r>
      <w:r w:rsidRPr="00101848">
        <w:rPr>
          <w:rFonts w:cstheme="minorHAnsi"/>
          <w:bCs/>
          <w:sz w:val="24"/>
          <w:szCs w:val="24"/>
          <w:lang w:bidi="hr-HR"/>
        </w:rPr>
        <w:t xml:space="preserve"> = broj bodova koji je ponuda dobila za ponuđenu cijenu bez PDV-a </w:t>
      </w:r>
    </w:p>
    <w:p w14:paraId="3A471308"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Cmin = najniža cijena ponuđena u postupku nabave </w:t>
      </w:r>
    </w:p>
    <w:p w14:paraId="53B1E98E"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Cp = cijena ponude koja je predmet ocjene </w:t>
      </w:r>
    </w:p>
    <w:p w14:paraId="6B59C9A5" w14:textId="77777777" w:rsidR="00F130F3" w:rsidRPr="00101848" w:rsidRDefault="00F130F3" w:rsidP="007F4C6C">
      <w:pPr>
        <w:autoSpaceDE w:val="0"/>
        <w:autoSpaceDN w:val="0"/>
        <w:adjustRightInd w:val="0"/>
        <w:spacing w:after="0" w:line="240" w:lineRule="auto"/>
        <w:jc w:val="both"/>
        <w:rPr>
          <w:rFonts w:cstheme="minorHAnsi"/>
          <w:bCs/>
          <w:sz w:val="24"/>
          <w:szCs w:val="24"/>
          <w:lang w:bidi="hr-HR"/>
        </w:rPr>
      </w:pPr>
    </w:p>
    <w:p w14:paraId="6E99AFB5" w14:textId="19500D52" w:rsidR="00F130F3" w:rsidRPr="00101848" w:rsidRDefault="00F130F3" w:rsidP="00F130F3">
      <w:pPr>
        <w:pStyle w:val="ListParagraph"/>
        <w:numPr>
          <w:ilvl w:val="0"/>
          <w:numId w:val="40"/>
        </w:num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Rok isporuke (maksimalno </w:t>
      </w:r>
      <w:r w:rsidR="0094320D" w:rsidRPr="00101848">
        <w:rPr>
          <w:rFonts w:cstheme="minorHAnsi"/>
          <w:bCs/>
          <w:sz w:val="24"/>
          <w:szCs w:val="24"/>
          <w:lang w:bidi="hr-HR"/>
        </w:rPr>
        <w:t>3</w:t>
      </w:r>
      <w:r w:rsidRPr="00101848">
        <w:rPr>
          <w:rFonts w:cstheme="minorHAnsi"/>
          <w:bCs/>
          <w:sz w:val="24"/>
          <w:szCs w:val="24"/>
          <w:lang w:bidi="hr-HR"/>
        </w:rPr>
        <w:t>0 bodova)</w:t>
      </w:r>
    </w:p>
    <w:p w14:paraId="18F69AD5"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479E9C65" w14:textId="03409E16"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Maksimalni rok isporuke predmeta nabave je </w:t>
      </w:r>
      <w:r w:rsidR="0094320D" w:rsidRPr="00101848">
        <w:rPr>
          <w:rFonts w:cstheme="minorHAnsi"/>
          <w:bCs/>
          <w:sz w:val="24"/>
          <w:szCs w:val="24"/>
          <w:lang w:bidi="hr-HR"/>
        </w:rPr>
        <w:t>24</w:t>
      </w:r>
      <w:r w:rsidR="003D3694" w:rsidRPr="00101848">
        <w:rPr>
          <w:rFonts w:cstheme="minorHAnsi"/>
          <w:bCs/>
          <w:sz w:val="24"/>
          <w:szCs w:val="24"/>
          <w:lang w:bidi="hr-HR"/>
        </w:rPr>
        <w:t>0</w:t>
      </w:r>
      <w:r w:rsidRPr="00101848">
        <w:rPr>
          <w:rFonts w:cstheme="minorHAnsi"/>
          <w:bCs/>
          <w:sz w:val="24"/>
          <w:szCs w:val="24"/>
          <w:lang w:bidi="hr-HR"/>
        </w:rPr>
        <w:t xml:space="preserve"> dana od dana potpisa Ugovora.</w:t>
      </w:r>
      <w:r w:rsidR="0082522D">
        <w:rPr>
          <w:rFonts w:cstheme="minorHAnsi"/>
          <w:bCs/>
          <w:sz w:val="24"/>
          <w:szCs w:val="24"/>
          <w:lang w:bidi="hr-HR"/>
        </w:rPr>
        <w:t xml:space="preserve"> </w:t>
      </w:r>
    </w:p>
    <w:p w14:paraId="2AE29F51"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Uredna isporuka predmeta nabave podrazumijeva isporuku svih stavki troškovnika </w:t>
      </w:r>
      <w:r w:rsidRPr="00101848">
        <w:rPr>
          <w:rFonts w:cstheme="minorHAnsi"/>
          <w:b/>
          <w:bCs/>
          <w:sz w:val="24"/>
          <w:szCs w:val="24"/>
          <w:lang w:bidi="hr-HR"/>
        </w:rPr>
        <w:t xml:space="preserve">(Prilog </w:t>
      </w:r>
      <w:r w:rsidR="002579A3" w:rsidRPr="00101848">
        <w:rPr>
          <w:rFonts w:cstheme="minorHAnsi"/>
          <w:b/>
          <w:bCs/>
          <w:sz w:val="24"/>
          <w:szCs w:val="24"/>
          <w:lang w:bidi="hr-HR"/>
        </w:rPr>
        <w:t>5</w:t>
      </w:r>
      <w:r w:rsidRPr="00101848">
        <w:rPr>
          <w:rFonts w:cstheme="minorHAnsi"/>
          <w:b/>
          <w:bCs/>
          <w:sz w:val="24"/>
          <w:szCs w:val="24"/>
          <w:lang w:bidi="hr-HR"/>
        </w:rPr>
        <w:t xml:space="preserve"> Dokumentacija za nadmetanje)</w:t>
      </w:r>
      <w:r w:rsidRPr="00101848">
        <w:rPr>
          <w:rFonts w:cstheme="minorHAnsi"/>
          <w:bCs/>
          <w:sz w:val="24"/>
          <w:szCs w:val="24"/>
          <w:lang w:bidi="hr-HR"/>
        </w:rPr>
        <w:t xml:space="preserve"> te će biti evidentirani potpisivanjem Zapisnika o konačnoj  isporuci predmeta nabave. </w:t>
      </w:r>
    </w:p>
    <w:p w14:paraId="5306AAFC" w14:textId="25DD2FD1"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Ponudi s najkraćim ponuđenim rokom izvršenja ugov</w:t>
      </w:r>
      <w:r w:rsidR="00D9164A" w:rsidRPr="00101848">
        <w:rPr>
          <w:rFonts w:cstheme="minorHAnsi"/>
          <w:bCs/>
          <w:sz w:val="24"/>
          <w:szCs w:val="24"/>
          <w:lang w:bidi="hr-HR"/>
        </w:rPr>
        <w:t>o</w:t>
      </w:r>
      <w:r w:rsidRPr="00101848">
        <w:rPr>
          <w:rFonts w:cstheme="minorHAnsi"/>
          <w:bCs/>
          <w:sz w:val="24"/>
          <w:szCs w:val="24"/>
          <w:lang w:bidi="hr-HR"/>
        </w:rPr>
        <w:t xml:space="preserve">ra dodjeljuje se maksimalnih </w:t>
      </w:r>
      <w:r w:rsidR="0094320D" w:rsidRPr="00101848">
        <w:rPr>
          <w:rFonts w:cstheme="minorHAnsi"/>
          <w:bCs/>
          <w:sz w:val="24"/>
          <w:szCs w:val="24"/>
          <w:lang w:bidi="hr-HR"/>
        </w:rPr>
        <w:t>3</w:t>
      </w:r>
      <w:r w:rsidRPr="00101848">
        <w:rPr>
          <w:rFonts w:cstheme="minorHAnsi"/>
          <w:bCs/>
          <w:sz w:val="24"/>
          <w:szCs w:val="24"/>
          <w:lang w:bidi="hr-HR"/>
        </w:rPr>
        <w:t>0 bodova. Bodovi za pojedinačnu ponudu računaju se primjenom sljedeće formule, uz zaokruživanje rezultata na dvije decimale:</w:t>
      </w:r>
    </w:p>
    <w:p w14:paraId="41DA671B"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72B23D50" w14:textId="5654330E"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t xml:space="preserve">Br = Rmin/Rp x </w:t>
      </w:r>
      <w:r w:rsidR="0094320D" w:rsidRPr="00101848">
        <w:rPr>
          <w:rFonts w:cstheme="minorHAnsi"/>
          <w:bCs/>
          <w:sz w:val="24"/>
          <w:szCs w:val="24"/>
          <w:lang w:bidi="hr-HR"/>
        </w:rPr>
        <w:t>3</w:t>
      </w:r>
      <w:r w:rsidRPr="00101848">
        <w:rPr>
          <w:rFonts w:cstheme="minorHAnsi"/>
          <w:bCs/>
          <w:sz w:val="24"/>
          <w:szCs w:val="24"/>
          <w:lang w:bidi="hr-HR"/>
        </w:rPr>
        <w:t>0</w:t>
      </w:r>
    </w:p>
    <w:p w14:paraId="3AE72358"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5043B56B"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Br – ukupni bodovi</w:t>
      </w:r>
    </w:p>
    <w:p w14:paraId="5093AA87"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Rmin – najkraći ponuđeni rok</w:t>
      </w:r>
    </w:p>
    <w:p w14:paraId="4C01E305"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Rp – rok isporuke ponude koja je predmet ocjene</w:t>
      </w:r>
    </w:p>
    <w:p w14:paraId="7F6F18D2"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6418209B"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0CA7BEF1" w14:textId="6F832D6F"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Ponuditelji upisuju rok izvršenja ugovornih obveza u danima u ponudbenom listu koji je sastavni dio Dokumentacije za nadmetanje (Prilog I Dokumentacije za nadmetanje)</w:t>
      </w:r>
      <w:r w:rsidR="00B54D5F">
        <w:rPr>
          <w:rFonts w:cstheme="minorHAnsi"/>
          <w:bCs/>
          <w:sz w:val="24"/>
          <w:szCs w:val="24"/>
          <w:lang w:bidi="hr-HR"/>
        </w:rPr>
        <w:t xml:space="preserve"> u danima.</w:t>
      </w:r>
    </w:p>
    <w:p w14:paraId="1A54D4DB"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0C59E027" w14:textId="77777777" w:rsidR="003D36F4" w:rsidRPr="00101848" w:rsidRDefault="003D36F4" w:rsidP="007F4C6C">
      <w:pPr>
        <w:autoSpaceDE w:val="0"/>
        <w:autoSpaceDN w:val="0"/>
        <w:adjustRightInd w:val="0"/>
        <w:spacing w:after="0" w:line="240" w:lineRule="auto"/>
        <w:jc w:val="both"/>
        <w:rPr>
          <w:rFonts w:cstheme="minorHAnsi"/>
          <w:bCs/>
          <w:sz w:val="24"/>
          <w:szCs w:val="24"/>
          <w:lang w:bidi="hr-HR"/>
        </w:rPr>
      </w:pPr>
    </w:p>
    <w:p w14:paraId="6EF90198" w14:textId="25FBD37F" w:rsidR="003D36F4" w:rsidRPr="00101848" w:rsidRDefault="003D36F4" w:rsidP="003D36F4">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Ukupan broj bodova jednak je zbroju bodova dobivenih pod a)</w:t>
      </w:r>
      <w:r w:rsidR="000A0E13" w:rsidRPr="00101848">
        <w:rPr>
          <w:rFonts w:cstheme="minorHAnsi"/>
          <w:bCs/>
          <w:sz w:val="24"/>
          <w:szCs w:val="24"/>
          <w:lang w:bidi="hr-HR"/>
        </w:rPr>
        <w:t xml:space="preserve"> i</w:t>
      </w:r>
      <w:r w:rsidRPr="00101848">
        <w:rPr>
          <w:rFonts w:cstheme="minorHAnsi"/>
          <w:bCs/>
          <w:sz w:val="24"/>
          <w:szCs w:val="24"/>
          <w:lang w:bidi="hr-HR"/>
        </w:rPr>
        <w:t xml:space="preserve"> b) točke 6. ove Dokumentacije za nadmetanje. Maksimalni ukupni broj bodova je 100.</w:t>
      </w:r>
    </w:p>
    <w:p w14:paraId="61BF24B8" w14:textId="77777777" w:rsidR="00C12736" w:rsidRPr="00101848" w:rsidRDefault="00C12736" w:rsidP="003D36F4">
      <w:pPr>
        <w:autoSpaceDE w:val="0"/>
        <w:autoSpaceDN w:val="0"/>
        <w:adjustRightInd w:val="0"/>
        <w:spacing w:after="0" w:line="240" w:lineRule="auto"/>
        <w:jc w:val="both"/>
        <w:rPr>
          <w:rFonts w:cstheme="minorHAnsi"/>
          <w:bCs/>
          <w:sz w:val="24"/>
          <w:szCs w:val="24"/>
          <w:lang w:bidi="hr-HR"/>
        </w:rPr>
      </w:pPr>
    </w:p>
    <w:p w14:paraId="7CF09476" w14:textId="77777777" w:rsidR="00C12736" w:rsidRPr="00101848" w:rsidRDefault="00C12736" w:rsidP="003D36F4">
      <w:pPr>
        <w:autoSpaceDE w:val="0"/>
        <w:autoSpaceDN w:val="0"/>
        <w:adjustRightInd w:val="0"/>
        <w:spacing w:after="0" w:line="240" w:lineRule="auto"/>
        <w:jc w:val="both"/>
        <w:rPr>
          <w:rFonts w:cstheme="minorHAnsi"/>
          <w:bCs/>
          <w:sz w:val="24"/>
          <w:szCs w:val="24"/>
          <w:lang w:bidi="hr-HR"/>
        </w:rPr>
      </w:pPr>
    </w:p>
    <w:p w14:paraId="347C691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Selection criteria is the most economically advantageous tender.  </w:t>
      </w:r>
    </w:p>
    <w:p w14:paraId="23D8FC90"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If two or more valid tenders are ranked equailly according to the tender criteria the Contracting authority will choose the tender received earlier.</w:t>
      </w:r>
    </w:p>
    <w:p w14:paraId="565DEC4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lastRenderedPageBreak/>
        <w:t>If the Tenderer submits a tender after the amendment of the tender the official time of the tender is time when the last amendment was submitted.</w:t>
      </w:r>
    </w:p>
    <w:p w14:paraId="6C3EB3C3"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3C833AB9"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The following criteria will be used in selection of the most favorable tender:</w:t>
      </w:r>
    </w:p>
    <w:p w14:paraId="1170A0DA" w14:textId="01100045" w:rsidR="00C12736" w:rsidRPr="00101848" w:rsidRDefault="00C12736" w:rsidP="00C12736">
      <w:pPr>
        <w:pStyle w:val="ListParagraph"/>
        <w:numPr>
          <w:ilvl w:val="0"/>
          <w:numId w:val="47"/>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Price (maximum </w:t>
      </w:r>
      <w:r w:rsidR="0094320D" w:rsidRPr="00101848">
        <w:rPr>
          <w:rFonts w:cstheme="minorHAnsi"/>
          <w:bCs/>
          <w:color w:val="00B0F0"/>
          <w:sz w:val="24"/>
          <w:szCs w:val="24"/>
          <w:lang w:bidi="hr-HR"/>
        </w:rPr>
        <w:t>7</w:t>
      </w:r>
      <w:r w:rsidRPr="00101848">
        <w:rPr>
          <w:rFonts w:cstheme="minorHAnsi"/>
          <w:bCs/>
          <w:color w:val="00B0F0"/>
          <w:sz w:val="24"/>
          <w:szCs w:val="24"/>
          <w:lang w:bidi="hr-HR"/>
        </w:rPr>
        <w:t>0 points)</w:t>
      </w:r>
    </w:p>
    <w:p w14:paraId="28D79646" w14:textId="04A03BC2" w:rsidR="00C12736" w:rsidRPr="00101848" w:rsidRDefault="00C12736" w:rsidP="00C12736">
      <w:pPr>
        <w:pStyle w:val="ListParagraph"/>
        <w:numPr>
          <w:ilvl w:val="0"/>
          <w:numId w:val="47"/>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Contract completion deadline (maximum </w:t>
      </w:r>
      <w:r w:rsidR="0094320D" w:rsidRPr="00101848">
        <w:rPr>
          <w:rFonts w:cstheme="minorHAnsi"/>
          <w:bCs/>
          <w:color w:val="00B0F0"/>
          <w:sz w:val="24"/>
          <w:szCs w:val="24"/>
          <w:lang w:bidi="hr-HR"/>
        </w:rPr>
        <w:t>3</w:t>
      </w:r>
      <w:r w:rsidRPr="00101848">
        <w:rPr>
          <w:rFonts w:cstheme="minorHAnsi"/>
          <w:bCs/>
          <w:color w:val="00B0F0"/>
          <w:sz w:val="24"/>
          <w:szCs w:val="24"/>
          <w:lang w:bidi="hr-HR"/>
        </w:rPr>
        <w:t>0 points)</w:t>
      </w:r>
    </w:p>
    <w:p w14:paraId="0E84497C"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0403C4D6"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The following methodology will be applied:</w:t>
      </w:r>
    </w:p>
    <w:p w14:paraId="1FA2EE5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489EDDC5" w14:textId="77777777" w:rsidR="00C12736" w:rsidRPr="00101848" w:rsidRDefault="00C12736" w:rsidP="00C12736">
      <w:pPr>
        <w:pStyle w:val="ListParagraph"/>
        <w:numPr>
          <w:ilvl w:val="0"/>
          <w:numId w:val="48"/>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Price </w:t>
      </w:r>
    </w:p>
    <w:p w14:paraId="11AE97B3" w14:textId="1ED3E7FF"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The tender with the lowest price will get maximum of </w:t>
      </w:r>
      <w:r w:rsidR="0094320D" w:rsidRPr="00101848">
        <w:rPr>
          <w:rFonts w:cstheme="minorHAnsi"/>
          <w:bCs/>
          <w:color w:val="00B0F0"/>
          <w:sz w:val="24"/>
          <w:szCs w:val="24"/>
          <w:lang w:bidi="hr-HR"/>
        </w:rPr>
        <w:t>7</w:t>
      </w:r>
      <w:r w:rsidRPr="00101848">
        <w:rPr>
          <w:rFonts w:cstheme="minorHAnsi"/>
          <w:bCs/>
          <w:color w:val="00B0F0"/>
          <w:sz w:val="24"/>
          <w:szCs w:val="24"/>
          <w:lang w:bidi="hr-HR"/>
        </w:rPr>
        <w:t>0 points.</w:t>
      </w:r>
    </w:p>
    <w:p w14:paraId="71FE6C4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Points for a single tender are calculated using the following formula, with the rounding of the result to two decimal places:</w:t>
      </w:r>
    </w:p>
    <w:p w14:paraId="488D50E9"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7065E890" w14:textId="1B3D6D32"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t xml:space="preserve">Bc = Cmin/Cp x </w:t>
      </w:r>
      <w:r w:rsidR="0094320D" w:rsidRPr="00101848">
        <w:rPr>
          <w:rFonts w:cstheme="minorHAnsi"/>
          <w:bCs/>
          <w:color w:val="00B0F0"/>
          <w:sz w:val="24"/>
          <w:szCs w:val="24"/>
          <w:lang w:bidi="hr-HR"/>
        </w:rPr>
        <w:t>7</w:t>
      </w:r>
      <w:r w:rsidRPr="00101848">
        <w:rPr>
          <w:rFonts w:cstheme="minorHAnsi"/>
          <w:bCs/>
          <w:color w:val="00B0F0"/>
          <w:sz w:val="24"/>
          <w:szCs w:val="24"/>
          <w:lang w:bidi="hr-HR"/>
        </w:rPr>
        <w:t>0</w:t>
      </w:r>
    </w:p>
    <w:p w14:paraId="1097C810"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29E2C915"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Bc – total points</w:t>
      </w:r>
    </w:p>
    <w:p w14:paraId="7C48F81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Cmin – value of the lowest tender</w:t>
      </w:r>
    </w:p>
    <w:p w14:paraId="1662F69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Cp – value of an individual tender</w:t>
      </w:r>
    </w:p>
    <w:p w14:paraId="6D9B6735"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7DD3405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2C58D6AD" w14:textId="77777777" w:rsidR="00C12736" w:rsidRPr="00101848" w:rsidRDefault="00C12736" w:rsidP="00C12736">
      <w:pPr>
        <w:pStyle w:val="ListParagraph"/>
        <w:numPr>
          <w:ilvl w:val="0"/>
          <w:numId w:val="48"/>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Contract completion deadline</w:t>
      </w:r>
    </w:p>
    <w:p w14:paraId="673068D0" w14:textId="4DA3C51C"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The maximum delivery deadline for the procurement subject is </w:t>
      </w:r>
      <w:r w:rsidR="003D3694" w:rsidRPr="00101848">
        <w:rPr>
          <w:rFonts w:cstheme="minorHAnsi"/>
          <w:bCs/>
          <w:color w:val="00B0F0"/>
          <w:sz w:val="24"/>
          <w:szCs w:val="24"/>
          <w:lang w:bidi="hr-HR"/>
        </w:rPr>
        <w:t>2</w:t>
      </w:r>
      <w:r w:rsidR="0094320D" w:rsidRPr="00101848">
        <w:rPr>
          <w:rFonts w:cstheme="minorHAnsi"/>
          <w:bCs/>
          <w:color w:val="00B0F0"/>
          <w:sz w:val="24"/>
          <w:szCs w:val="24"/>
          <w:lang w:bidi="hr-HR"/>
        </w:rPr>
        <w:t>4</w:t>
      </w:r>
      <w:r w:rsidR="003D3694" w:rsidRPr="00101848">
        <w:rPr>
          <w:rFonts w:cstheme="minorHAnsi"/>
          <w:bCs/>
          <w:color w:val="00B0F0"/>
          <w:sz w:val="24"/>
          <w:szCs w:val="24"/>
          <w:lang w:bidi="hr-HR"/>
        </w:rPr>
        <w:t>0</w:t>
      </w:r>
      <w:r w:rsidRPr="00101848">
        <w:rPr>
          <w:rFonts w:cstheme="minorHAnsi"/>
          <w:bCs/>
          <w:color w:val="00B0F0"/>
          <w:sz w:val="24"/>
          <w:szCs w:val="24"/>
          <w:lang w:bidi="hr-HR"/>
        </w:rPr>
        <w:t xml:space="preserve"> days from the day of the signature of the contract. Proper delivery of the procurement subject implies delivery of all the items of the cost estimate (Annex V of the Tender Documentation) and it will be recorded by signing the Minutes of final delivery of procurement subject.</w:t>
      </w:r>
    </w:p>
    <w:p w14:paraId="4731D5B8" w14:textId="1CB9F824"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The tender with the shortest contract completion deadline will get a maximum of </w:t>
      </w:r>
      <w:r w:rsidR="0094320D" w:rsidRPr="00101848">
        <w:rPr>
          <w:rFonts w:cstheme="minorHAnsi"/>
          <w:bCs/>
          <w:color w:val="00B0F0"/>
          <w:sz w:val="24"/>
          <w:szCs w:val="24"/>
          <w:lang w:bidi="hr-HR"/>
        </w:rPr>
        <w:t>3</w:t>
      </w:r>
      <w:r w:rsidRPr="00101848">
        <w:rPr>
          <w:rFonts w:cstheme="minorHAnsi"/>
          <w:bCs/>
          <w:color w:val="00B0F0"/>
          <w:sz w:val="24"/>
          <w:szCs w:val="24"/>
          <w:lang w:bidi="hr-HR"/>
        </w:rPr>
        <w:t>0 points.</w:t>
      </w:r>
    </w:p>
    <w:p w14:paraId="5DE0CBBC"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Points for a single tender are calculated using the following formula, with the rounding of the result to two decimal places:</w:t>
      </w:r>
    </w:p>
    <w:p w14:paraId="13F4C79D"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309A7D1F" w14:textId="0C6DD1BC"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t xml:space="preserve">Br = Rmin/Rp x </w:t>
      </w:r>
      <w:r w:rsidR="0094320D" w:rsidRPr="00101848">
        <w:rPr>
          <w:rFonts w:cstheme="minorHAnsi"/>
          <w:bCs/>
          <w:color w:val="00B0F0"/>
          <w:sz w:val="24"/>
          <w:szCs w:val="24"/>
          <w:lang w:bidi="hr-HR"/>
        </w:rPr>
        <w:t>3</w:t>
      </w:r>
      <w:r w:rsidRPr="00101848">
        <w:rPr>
          <w:rFonts w:cstheme="minorHAnsi"/>
          <w:bCs/>
          <w:color w:val="00B0F0"/>
          <w:sz w:val="24"/>
          <w:szCs w:val="24"/>
          <w:lang w:bidi="hr-HR"/>
        </w:rPr>
        <w:t>0</w:t>
      </w:r>
    </w:p>
    <w:p w14:paraId="31BED2BF"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00A7C3F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Br – total points</w:t>
      </w:r>
    </w:p>
    <w:p w14:paraId="3F161873"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Rmin – shortest offered deadline</w:t>
      </w:r>
    </w:p>
    <w:p w14:paraId="4DB4CA52" w14:textId="4F517DE8" w:rsidR="00C12736"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Rp – offered deadline</w:t>
      </w:r>
    </w:p>
    <w:p w14:paraId="04580DA5" w14:textId="411016AF" w:rsidR="0023343A" w:rsidRDefault="0023343A" w:rsidP="00C12736">
      <w:pPr>
        <w:autoSpaceDE w:val="0"/>
        <w:autoSpaceDN w:val="0"/>
        <w:adjustRightInd w:val="0"/>
        <w:spacing w:after="0" w:line="240" w:lineRule="auto"/>
        <w:jc w:val="both"/>
        <w:rPr>
          <w:rFonts w:cstheme="minorHAnsi"/>
          <w:bCs/>
          <w:color w:val="00B0F0"/>
          <w:sz w:val="24"/>
          <w:szCs w:val="24"/>
          <w:lang w:bidi="hr-HR"/>
        </w:rPr>
      </w:pPr>
    </w:p>
    <w:p w14:paraId="214303B4" w14:textId="4A2D05CF" w:rsidR="0023343A" w:rsidRPr="00101848" w:rsidRDefault="0023343A" w:rsidP="00C12736">
      <w:pPr>
        <w:autoSpaceDE w:val="0"/>
        <w:autoSpaceDN w:val="0"/>
        <w:adjustRightInd w:val="0"/>
        <w:spacing w:after="0" w:line="240" w:lineRule="auto"/>
        <w:jc w:val="both"/>
        <w:rPr>
          <w:rFonts w:cstheme="minorHAnsi"/>
          <w:bCs/>
          <w:color w:val="00B0F0"/>
          <w:sz w:val="24"/>
          <w:szCs w:val="24"/>
          <w:lang w:bidi="hr-HR"/>
        </w:rPr>
      </w:pPr>
      <w:r w:rsidRPr="0023343A">
        <w:rPr>
          <w:rFonts w:cstheme="minorHAnsi"/>
          <w:bCs/>
          <w:color w:val="00B0F0"/>
          <w:sz w:val="24"/>
          <w:szCs w:val="24"/>
          <w:lang w:bidi="hr-HR"/>
        </w:rPr>
        <w:t xml:space="preserve">Tenderers shall enter the </w:t>
      </w:r>
      <w:r>
        <w:rPr>
          <w:rFonts w:cstheme="minorHAnsi"/>
          <w:bCs/>
          <w:color w:val="00B0F0"/>
          <w:sz w:val="24"/>
          <w:szCs w:val="24"/>
          <w:lang w:bidi="hr-HR"/>
        </w:rPr>
        <w:t>contract completion d</w:t>
      </w:r>
      <w:r w:rsidRPr="0023343A">
        <w:rPr>
          <w:rFonts w:cstheme="minorHAnsi"/>
          <w:bCs/>
          <w:color w:val="00B0F0"/>
          <w:sz w:val="24"/>
          <w:szCs w:val="24"/>
          <w:lang w:bidi="hr-HR"/>
        </w:rPr>
        <w:t xml:space="preserve">eadline in days in the </w:t>
      </w:r>
      <w:r>
        <w:rPr>
          <w:rFonts w:cstheme="minorHAnsi"/>
          <w:bCs/>
          <w:color w:val="00B0F0"/>
          <w:sz w:val="24"/>
          <w:szCs w:val="24"/>
          <w:lang w:bidi="hr-HR"/>
        </w:rPr>
        <w:t>Tender</w:t>
      </w:r>
      <w:r w:rsidRPr="0023343A">
        <w:rPr>
          <w:rFonts w:cstheme="minorHAnsi"/>
          <w:bCs/>
          <w:color w:val="00B0F0"/>
          <w:sz w:val="24"/>
          <w:szCs w:val="24"/>
          <w:lang w:bidi="hr-HR"/>
        </w:rPr>
        <w:t xml:space="preserve"> </w:t>
      </w:r>
      <w:r w:rsidR="00CD6336">
        <w:rPr>
          <w:rFonts w:cstheme="minorHAnsi"/>
          <w:bCs/>
          <w:color w:val="00B0F0"/>
          <w:sz w:val="24"/>
          <w:szCs w:val="24"/>
          <w:lang w:bidi="hr-HR"/>
        </w:rPr>
        <w:t>List</w:t>
      </w:r>
      <w:r w:rsidRPr="0023343A">
        <w:rPr>
          <w:rFonts w:cstheme="minorHAnsi"/>
          <w:bCs/>
          <w:color w:val="00B0F0"/>
          <w:sz w:val="24"/>
          <w:szCs w:val="24"/>
          <w:lang w:bidi="hr-HR"/>
        </w:rPr>
        <w:t xml:space="preserve"> which is an integral part of the </w:t>
      </w:r>
      <w:r>
        <w:rPr>
          <w:rFonts w:cstheme="minorHAnsi"/>
          <w:bCs/>
          <w:color w:val="00B0F0"/>
          <w:sz w:val="24"/>
          <w:szCs w:val="24"/>
          <w:lang w:bidi="hr-HR"/>
        </w:rPr>
        <w:t>Tender</w:t>
      </w:r>
      <w:r w:rsidRPr="0023343A">
        <w:rPr>
          <w:rFonts w:cstheme="minorHAnsi"/>
          <w:bCs/>
          <w:color w:val="00B0F0"/>
          <w:sz w:val="24"/>
          <w:szCs w:val="24"/>
          <w:lang w:bidi="hr-HR"/>
        </w:rPr>
        <w:t xml:space="preserve"> Documents (Annex I of the </w:t>
      </w:r>
      <w:r>
        <w:rPr>
          <w:rFonts w:cstheme="minorHAnsi"/>
          <w:bCs/>
          <w:color w:val="00B0F0"/>
          <w:sz w:val="24"/>
          <w:szCs w:val="24"/>
          <w:lang w:bidi="hr-HR"/>
        </w:rPr>
        <w:t>Tender</w:t>
      </w:r>
      <w:r w:rsidRPr="0023343A">
        <w:rPr>
          <w:rFonts w:cstheme="minorHAnsi"/>
          <w:bCs/>
          <w:color w:val="00B0F0"/>
          <w:sz w:val="24"/>
          <w:szCs w:val="24"/>
          <w:lang w:bidi="hr-HR"/>
        </w:rPr>
        <w:t xml:space="preserve"> Document</w:t>
      </w:r>
      <w:r>
        <w:rPr>
          <w:rFonts w:cstheme="minorHAnsi"/>
          <w:bCs/>
          <w:color w:val="00B0F0"/>
          <w:sz w:val="24"/>
          <w:szCs w:val="24"/>
          <w:lang w:bidi="hr-HR"/>
        </w:rPr>
        <w:t>ation</w:t>
      </w:r>
      <w:r w:rsidRPr="0023343A">
        <w:rPr>
          <w:rFonts w:cstheme="minorHAnsi"/>
          <w:bCs/>
          <w:color w:val="00B0F0"/>
          <w:sz w:val="24"/>
          <w:szCs w:val="24"/>
          <w:lang w:bidi="hr-HR"/>
        </w:rPr>
        <w:t>)</w:t>
      </w:r>
      <w:r w:rsidR="00B54D5F">
        <w:rPr>
          <w:rFonts w:cstheme="minorHAnsi"/>
          <w:bCs/>
          <w:color w:val="00B0F0"/>
          <w:sz w:val="24"/>
          <w:szCs w:val="24"/>
          <w:lang w:bidi="hr-HR"/>
        </w:rPr>
        <w:t xml:space="preserve"> in days.</w:t>
      </w:r>
      <w:bookmarkStart w:id="27" w:name="_GoBack"/>
      <w:bookmarkEnd w:id="27"/>
    </w:p>
    <w:p w14:paraId="2BC2893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61173CF3"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2418713E" w14:textId="41704CAA" w:rsidR="00C12736" w:rsidRPr="00101848" w:rsidRDefault="00DB6987" w:rsidP="00DB6987">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The total number of points is equal to the sum of points obtained under a)</w:t>
      </w:r>
      <w:r w:rsidR="000A0E13" w:rsidRPr="00101848">
        <w:rPr>
          <w:rFonts w:cstheme="minorHAnsi"/>
          <w:bCs/>
          <w:color w:val="00B0F0"/>
          <w:sz w:val="24"/>
          <w:szCs w:val="24"/>
          <w:lang w:bidi="hr-HR"/>
        </w:rPr>
        <w:t xml:space="preserve"> and b</w:t>
      </w:r>
      <w:r w:rsidRPr="00101848">
        <w:rPr>
          <w:rFonts w:cstheme="minorHAnsi"/>
          <w:bCs/>
          <w:color w:val="00B0F0"/>
          <w:sz w:val="24"/>
          <w:szCs w:val="24"/>
          <w:lang w:bidi="hr-HR"/>
        </w:rPr>
        <w:t>) of item 6 of this Tender Documentation. The maximum total score is 100.</w:t>
      </w:r>
    </w:p>
    <w:p w14:paraId="58BD1809" w14:textId="77777777" w:rsidR="009D7010" w:rsidRPr="003D36F4" w:rsidRDefault="009D7010" w:rsidP="003D36F4">
      <w:pPr>
        <w:autoSpaceDE w:val="0"/>
        <w:autoSpaceDN w:val="0"/>
        <w:adjustRightInd w:val="0"/>
        <w:spacing w:after="0" w:line="240" w:lineRule="auto"/>
        <w:jc w:val="both"/>
        <w:rPr>
          <w:bCs/>
          <w:sz w:val="24"/>
          <w:szCs w:val="24"/>
          <w:lang w:bidi="hr-HR"/>
        </w:rPr>
      </w:pPr>
    </w:p>
    <w:bookmarkEnd w:id="26"/>
    <w:p w14:paraId="694FFA2B" w14:textId="77777777" w:rsidR="000A4496" w:rsidRPr="000A4496" w:rsidRDefault="000A4496" w:rsidP="000A4496">
      <w:pPr>
        <w:tabs>
          <w:tab w:val="left" w:pos="567"/>
        </w:tabs>
        <w:jc w:val="both"/>
        <w:rPr>
          <w:bCs/>
          <w:sz w:val="24"/>
          <w:szCs w:val="24"/>
          <w:lang w:bidi="hr-HR"/>
        </w:rPr>
      </w:pPr>
    </w:p>
    <w:p w14:paraId="3C3D28DA" w14:textId="77777777" w:rsidR="00F9670E" w:rsidRPr="00F9670E" w:rsidRDefault="00F9670E" w:rsidP="00BF2CC9">
      <w:pPr>
        <w:pStyle w:val="Heading1"/>
        <w:numPr>
          <w:ilvl w:val="0"/>
          <w:numId w:val="42"/>
        </w:numPr>
        <w:jc w:val="both"/>
        <w:rPr>
          <w:rFonts w:asciiTheme="minorHAnsi" w:hAnsiTheme="minorHAnsi"/>
          <w:lang w:bidi="hr-HR"/>
        </w:rPr>
      </w:pPr>
      <w:bookmarkStart w:id="28" w:name="_Toc16492470"/>
      <w:r w:rsidRPr="00F9670E">
        <w:rPr>
          <w:rFonts w:asciiTheme="minorHAnsi" w:hAnsiTheme="minorHAnsi"/>
          <w:lang w:bidi="hr-HR"/>
        </w:rPr>
        <w:lastRenderedPageBreak/>
        <w:t>PODACI O PONUDI</w:t>
      </w:r>
      <w:r w:rsidR="00B7407C">
        <w:rPr>
          <w:rFonts w:asciiTheme="minorHAnsi" w:hAnsiTheme="minorHAnsi"/>
          <w:lang w:bidi="hr-HR"/>
        </w:rPr>
        <w:t>/</w:t>
      </w:r>
      <w:r w:rsidR="00B7407C" w:rsidRPr="00B7407C">
        <w:rPr>
          <w:rFonts w:asciiTheme="minorHAnsi" w:hAnsiTheme="minorHAnsi"/>
          <w:color w:val="00B0F0"/>
          <w:lang w:bidi="hr-HR"/>
        </w:rPr>
        <w:t>OFFER INFORMATION</w:t>
      </w:r>
      <w:bookmarkEnd w:id="28"/>
      <w:r w:rsidRPr="00B7407C">
        <w:rPr>
          <w:rFonts w:asciiTheme="minorHAnsi" w:hAnsiTheme="minorHAnsi"/>
          <w:color w:val="00B0F0"/>
          <w:lang w:bidi="hr-HR"/>
        </w:rPr>
        <w:t xml:space="preserve"> </w:t>
      </w:r>
    </w:p>
    <w:p w14:paraId="1154F5E2" w14:textId="77777777" w:rsidR="00F9670E" w:rsidRPr="00F9670E" w:rsidRDefault="00F9670E" w:rsidP="00BF2CC9">
      <w:pPr>
        <w:pStyle w:val="Heading1"/>
        <w:numPr>
          <w:ilvl w:val="1"/>
          <w:numId w:val="42"/>
        </w:numPr>
        <w:jc w:val="both"/>
        <w:rPr>
          <w:rFonts w:asciiTheme="minorHAnsi" w:hAnsiTheme="minorHAnsi"/>
          <w:bCs/>
          <w:szCs w:val="24"/>
          <w:lang w:bidi="hr-HR"/>
        </w:rPr>
      </w:pPr>
      <w:bookmarkStart w:id="29" w:name="_Toc16492471"/>
      <w:r w:rsidRPr="00F9670E">
        <w:rPr>
          <w:rFonts w:asciiTheme="minorHAnsi" w:hAnsiTheme="minorHAnsi"/>
          <w:bCs/>
          <w:szCs w:val="24"/>
          <w:lang w:bidi="hr-HR"/>
        </w:rPr>
        <w:t>Sadržaj i način izrade ponude</w:t>
      </w:r>
      <w:r w:rsidR="00B7407C">
        <w:rPr>
          <w:rFonts w:asciiTheme="minorHAnsi" w:hAnsiTheme="minorHAnsi"/>
          <w:bCs/>
          <w:szCs w:val="24"/>
          <w:lang w:bidi="hr-HR"/>
        </w:rPr>
        <w:t>/</w:t>
      </w:r>
      <w:r w:rsidRPr="00F9670E">
        <w:rPr>
          <w:rFonts w:asciiTheme="minorHAnsi" w:hAnsiTheme="minorHAnsi"/>
          <w:bCs/>
          <w:szCs w:val="24"/>
          <w:lang w:bidi="hr-HR"/>
        </w:rPr>
        <w:t xml:space="preserve"> </w:t>
      </w:r>
      <w:r w:rsidR="00B7407C" w:rsidRPr="00B7407C">
        <w:rPr>
          <w:rFonts w:asciiTheme="minorHAnsi" w:hAnsiTheme="minorHAnsi"/>
          <w:bCs/>
          <w:color w:val="00B0F0"/>
          <w:szCs w:val="24"/>
          <w:lang w:bidi="hr-HR"/>
        </w:rPr>
        <w:t xml:space="preserve">Content and method of </w:t>
      </w:r>
      <w:r w:rsidR="00B7407C">
        <w:rPr>
          <w:rFonts w:asciiTheme="minorHAnsi" w:hAnsiTheme="minorHAnsi"/>
          <w:bCs/>
          <w:color w:val="00B0F0"/>
          <w:szCs w:val="24"/>
          <w:lang w:bidi="hr-HR"/>
        </w:rPr>
        <w:t>tender</w:t>
      </w:r>
      <w:r w:rsidR="00B7407C" w:rsidRPr="00B7407C">
        <w:rPr>
          <w:rFonts w:asciiTheme="minorHAnsi" w:hAnsiTheme="minorHAnsi"/>
          <w:bCs/>
          <w:color w:val="00B0F0"/>
          <w:szCs w:val="24"/>
          <w:lang w:bidi="hr-HR"/>
        </w:rPr>
        <w:t xml:space="preserve"> making</w:t>
      </w:r>
      <w:bookmarkEnd w:id="29"/>
    </w:p>
    <w:p w14:paraId="0369ABE8" w14:textId="77777777" w:rsidR="00F9670E" w:rsidRPr="007F4C6C"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Ponuditelj predaje ponudu u izvorniku koja sadrži dokumentaciju složenu te potpisanu na za to predviđenim mjestima od strane osobe ovlaštene za zastupanje gospodarskog subjekta ili </w:t>
      </w:r>
      <w:r w:rsidRPr="007F4C6C">
        <w:rPr>
          <w:bCs/>
          <w:sz w:val="24"/>
          <w:szCs w:val="24"/>
          <w:lang w:bidi="hr-HR"/>
        </w:rPr>
        <w:t xml:space="preserve">osobe koju on opunomoći uz obavezno dostavljanje dokumenta kojim se dokazuje punomoć. </w:t>
      </w:r>
    </w:p>
    <w:p w14:paraId="07F49DBB" w14:textId="77777777" w:rsidR="00F9670E" w:rsidRPr="007F4C6C" w:rsidRDefault="00F9670E" w:rsidP="007F4C6C">
      <w:pPr>
        <w:autoSpaceDE w:val="0"/>
        <w:autoSpaceDN w:val="0"/>
        <w:adjustRightInd w:val="0"/>
        <w:spacing w:after="0" w:line="240" w:lineRule="auto"/>
        <w:jc w:val="both"/>
        <w:rPr>
          <w:bCs/>
          <w:sz w:val="24"/>
          <w:szCs w:val="24"/>
          <w:lang w:bidi="hr-HR"/>
        </w:rPr>
      </w:pPr>
      <w:r w:rsidRPr="007F4C6C">
        <w:rPr>
          <w:bCs/>
          <w:sz w:val="24"/>
          <w:szCs w:val="24"/>
          <w:lang w:bidi="hr-HR"/>
        </w:rPr>
        <w:t xml:space="preserve">Ponuda mora sadržavati najmanje: </w:t>
      </w:r>
    </w:p>
    <w:p w14:paraId="4E53B61F" w14:textId="77777777" w:rsidR="00F9670E" w:rsidRPr="007F4C6C" w:rsidRDefault="00F9670E" w:rsidP="007F4C6C">
      <w:pPr>
        <w:pStyle w:val="ListParagraph"/>
        <w:numPr>
          <w:ilvl w:val="0"/>
          <w:numId w:val="37"/>
        </w:numPr>
        <w:autoSpaceDE w:val="0"/>
        <w:autoSpaceDN w:val="0"/>
        <w:adjustRightInd w:val="0"/>
        <w:spacing w:after="30" w:line="240" w:lineRule="auto"/>
        <w:jc w:val="both"/>
        <w:rPr>
          <w:bCs/>
          <w:sz w:val="24"/>
          <w:szCs w:val="24"/>
          <w:lang w:bidi="hr-HR"/>
        </w:rPr>
      </w:pPr>
      <w:r w:rsidRPr="007F4C6C">
        <w:rPr>
          <w:bCs/>
          <w:sz w:val="24"/>
          <w:szCs w:val="24"/>
          <w:lang w:bidi="hr-HR"/>
        </w:rPr>
        <w:t xml:space="preserve">popunjen ponudbeni list (Prilog 1), </w:t>
      </w:r>
    </w:p>
    <w:p w14:paraId="7C7E9D06" w14:textId="77777777" w:rsidR="00F9670E" w:rsidRDefault="00F9670E" w:rsidP="007F4C6C">
      <w:pPr>
        <w:pStyle w:val="ListParagraph"/>
        <w:numPr>
          <w:ilvl w:val="0"/>
          <w:numId w:val="37"/>
        </w:numPr>
        <w:autoSpaceDE w:val="0"/>
        <w:autoSpaceDN w:val="0"/>
        <w:adjustRightInd w:val="0"/>
        <w:spacing w:after="30" w:line="240" w:lineRule="auto"/>
        <w:jc w:val="both"/>
        <w:rPr>
          <w:bCs/>
          <w:sz w:val="24"/>
          <w:szCs w:val="24"/>
          <w:lang w:bidi="hr-HR"/>
        </w:rPr>
      </w:pPr>
      <w:r w:rsidRPr="007F4C6C">
        <w:rPr>
          <w:bCs/>
          <w:sz w:val="24"/>
          <w:szCs w:val="24"/>
          <w:lang w:bidi="hr-HR"/>
        </w:rPr>
        <w:t xml:space="preserve">izjavu kojom Ponuditelj dokazuje da ne postoje razlozi isključenja (Prilog </w:t>
      </w:r>
      <w:r w:rsidR="003D36F4">
        <w:rPr>
          <w:bCs/>
          <w:sz w:val="24"/>
          <w:szCs w:val="24"/>
          <w:lang w:bidi="hr-HR"/>
        </w:rPr>
        <w:t>2</w:t>
      </w:r>
      <w:r w:rsidRPr="007F4C6C">
        <w:rPr>
          <w:bCs/>
          <w:sz w:val="24"/>
          <w:szCs w:val="24"/>
          <w:lang w:bidi="hr-HR"/>
        </w:rPr>
        <w:t xml:space="preserve">), </w:t>
      </w:r>
    </w:p>
    <w:p w14:paraId="205AE040" w14:textId="77777777" w:rsidR="00E86A5A" w:rsidRDefault="00E86A5A" w:rsidP="007F4C6C">
      <w:pPr>
        <w:pStyle w:val="ListParagraph"/>
        <w:numPr>
          <w:ilvl w:val="0"/>
          <w:numId w:val="37"/>
        </w:numPr>
        <w:autoSpaceDE w:val="0"/>
        <w:autoSpaceDN w:val="0"/>
        <w:adjustRightInd w:val="0"/>
        <w:spacing w:after="30" w:line="240" w:lineRule="auto"/>
        <w:jc w:val="both"/>
        <w:rPr>
          <w:bCs/>
          <w:sz w:val="24"/>
          <w:szCs w:val="24"/>
          <w:lang w:bidi="hr-HR"/>
        </w:rPr>
      </w:pPr>
      <w:r w:rsidRPr="007F4C6C">
        <w:rPr>
          <w:bCs/>
          <w:sz w:val="24"/>
          <w:szCs w:val="24"/>
          <w:lang w:bidi="hr-HR"/>
        </w:rPr>
        <w:t>izjavu kojom Ponuditelj</w:t>
      </w:r>
      <w:r>
        <w:rPr>
          <w:bCs/>
          <w:sz w:val="24"/>
          <w:szCs w:val="24"/>
          <w:lang w:bidi="hr-HR"/>
        </w:rPr>
        <w:t xml:space="preserve"> jamči da ispunjava uvjete sposobnosti (Prilog </w:t>
      </w:r>
      <w:r w:rsidR="003D36F4">
        <w:rPr>
          <w:bCs/>
          <w:sz w:val="24"/>
          <w:szCs w:val="24"/>
          <w:lang w:bidi="hr-HR"/>
        </w:rPr>
        <w:t>3</w:t>
      </w:r>
      <w:r>
        <w:rPr>
          <w:bCs/>
          <w:sz w:val="24"/>
          <w:szCs w:val="24"/>
          <w:lang w:bidi="hr-HR"/>
        </w:rPr>
        <w:t>)</w:t>
      </w:r>
      <w:r w:rsidR="000D436A">
        <w:rPr>
          <w:bCs/>
          <w:sz w:val="24"/>
          <w:szCs w:val="24"/>
          <w:lang w:bidi="hr-HR"/>
        </w:rPr>
        <w:t>,</w:t>
      </w:r>
    </w:p>
    <w:p w14:paraId="5959AE79" w14:textId="77777777" w:rsidR="0053497A" w:rsidRDefault="0053497A"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podatke o zajednici Ponuditelja (Prilog 4) – ukoliko je primjenjivo</w:t>
      </w:r>
    </w:p>
    <w:p w14:paraId="60872CC6" w14:textId="77777777" w:rsidR="0053497A" w:rsidRPr="007F4C6C" w:rsidRDefault="0053497A"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podatke o podizvoditeljima (Prilog 5) – ukoliko je primjenjivo</w:t>
      </w:r>
    </w:p>
    <w:p w14:paraId="3CCD9972" w14:textId="77777777" w:rsidR="007F4C6C" w:rsidRDefault="00C70F4C"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popunjene tehničke specifikacije</w:t>
      </w:r>
      <w:r w:rsidR="007F4C6C" w:rsidRPr="000134A5">
        <w:rPr>
          <w:bCs/>
          <w:sz w:val="24"/>
          <w:szCs w:val="24"/>
          <w:lang w:bidi="hr-HR"/>
        </w:rPr>
        <w:t xml:space="preserve"> (Prilog </w:t>
      </w:r>
      <w:r w:rsidR="0053497A">
        <w:rPr>
          <w:bCs/>
          <w:sz w:val="24"/>
          <w:szCs w:val="24"/>
          <w:lang w:bidi="hr-HR"/>
        </w:rPr>
        <w:t>6</w:t>
      </w:r>
      <w:r w:rsidR="007F4C6C" w:rsidRPr="000134A5">
        <w:rPr>
          <w:bCs/>
          <w:sz w:val="24"/>
          <w:szCs w:val="24"/>
          <w:lang w:bidi="hr-HR"/>
        </w:rPr>
        <w:t>)</w:t>
      </w:r>
      <w:r w:rsidR="000D436A">
        <w:rPr>
          <w:bCs/>
          <w:sz w:val="24"/>
          <w:szCs w:val="24"/>
          <w:lang w:bidi="hr-HR"/>
        </w:rPr>
        <w:t>,</w:t>
      </w:r>
    </w:p>
    <w:p w14:paraId="36848B5F" w14:textId="77777777" w:rsidR="000D436A" w:rsidRPr="007F4C6C" w:rsidRDefault="000D436A"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 xml:space="preserve">popunjen troškovnik (Prilog </w:t>
      </w:r>
      <w:r w:rsidR="0053497A">
        <w:rPr>
          <w:bCs/>
          <w:sz w:val="24"/>
          <w:szCs w:val="24"/>
          <w:lang w:bidi="hr-HR"/>
        </w:rPr>
        <w:t>7</w:t>
      </w:r>
      <w:r>
        <w:rPr>
          <w:bCs/>
          <w:sz w:val="24"/>
          <w:szCs w:val="24"/>
          <w:lang w:bidi="hr-HR"/>
        </w:rPr>
        <w:t>)</w:t>
      </w:r>
    </w:p>
    <w:p w14:paraId="15E39701"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5724AC85"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Nije dopušteno nuđenje alternativnih ponuda. </w:t>
      </w:r>
    </w:p>
    <w:p w14:paraId="34FB5C22"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2A0A5AD2"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Ponuda mora biti izrađena u papirnatom obliku, otisnuta ili pisana neizbrisivom tintom. Pri izradi ponude, ponuditelj se mora pridržavati zahtjeva i uvjeta iz ove Dokumentacije. Ponuditelj ne smije mijenjati i nadopunjavati tekst Dokumentacije za nadmetanje. Ponuda se zajedno s pripadajućom dokumentacijo</w:t>
      </w:r>
      <w:r w:rsidR="00E86A5A">
        <w:rPr>
          <w:bCs/>
          <w:sz w:val="24"/>
          <w:szCs w:val="24"/>
          <w:lang w:bidi="hr-HR"/>
        </w:rPr>
        <w:t>m izrađuje na hrvatskom</w:t>
      </w:r>
      <w:r w:rsidR="00B3746F">
        <w:rPr>
          <w:bCs/>
          <w:sz w:val="24"/>
          <w:szCs w:val="24"/>
          <w:lang w:bidi="hr-HR"/>
        </w:rPr>
        <w:t xml:space="preserve"> ili engleskom</w:t>
      </w:r>
      <w:r w:rsidR="00E86A5A">
        <w:rPr>
          <w:bCs/>
          <w:sz w:val="24"/>
          <w:szCs w:val="24"/>
          <w:lang w:bidi="hr-HR"/>
        </w:rPr>
        <w:t xml:space="preserve"> jeziku, kao i d</w:t>
      </w:r>
      <w:r w:rsidRPr="00F9670E">
        <w:rPr>
          <w:bCs/>
          <w:sz w:val="24"/>
          <w:szCs w:val="24"/>
          <w:lang w:bidi="hr-HR"/>
        </w:rPr>
        <w:t>ijelovi ponude koji se odnose na dokaze jednakovrijednosti (katalozi, brošure, tehnički listovi i sl.)</w:t>
      </w:r>
      <w:r w:rsidR="00E86A5A">
        <w:rPr>
          <w:bCs/>
          <w:sz w:val="24"/>
          <w:szCs w:val="24"/>
          <w:lang w:bidi="hr-HR"/>
        </w:rPr>
        <w:t xml:space="preserve">. </w:t>
      </w:r>
    </w:p>
    <w:p w14:paraId="6A4AF54A" w14:textId="77777777" w:rsidR="00E86A5A" w:rsidRPr="00F9670E" w:rsidRDefault="00E86A5A" w:rsidP="007F4C6C">
      <w:pPr>
        <w:autoSpaceDE w:val="0"/>
        <w:autoSpaceDN w:val="0"/>
        <w:adjustRightInd w:val="0"/>
        <w:spacing w:after="0" w:line="240" w:lineRule="auto"/>
        <w:jc w:val="both"/>
        <w:rPr>
          <w:bCs/>
          <w:sz w:val="24"/>
          <w:szCs w:val="24"/>
          <w:lang w:bidi="hr-HR"/>
        </w:rPr>
      </w:pPr>
    </w:p>
    <w:p w14:paraId="58B11144"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Ispravci u ponudi moraju biti izrađeni na način da ispravljeni tekst ostane vidljiv (čitak) ili dokaziv (npr. nije dopustivo brisanje, premazivanje ili uklanjanje slova ili otisaka). Ispravci moraju uz navod datuma biti potvrđeni potpisom Ponuditelja. </w:t>
      </w:r>
    </w:p>
    <w:p w14:paraId="1BF0416F" w14:textId="77777777" w:rsidR="00B7407C" w:rsidRDefault="00B7407C" w:rsidP="007F4C6C">
      <w:pPr>
        <w:autoSpaceDE w:val="0"/>
        <w:autoSpaceDN w:val="0"/>
        <w:adjustRightInd w:val="0"/>
        <w:spacing w:after="0" w:line="240" w:lineRule="auto"/>
        <w:jc w:val="both"/>
        <w:rPr>
          <w:bCs/>
          <w:sz w:val="24"/>
          <w:szCs w:val="24"/>
          <w:lang w:bidi="hr-HR"/>
        </w:rPr>
      </w:pPr>
    </w:p>
    <w:p w14:paraId="6B0B1018" w14:textId="77777777" w:rsidR="00B7407C" w:rsidRDefault="00B7407C" w:rsidP="007F4C6C">
      <w:pPr>
        <w:autoSpaceDE w:val="0"/>
        <w:autoSpaceDN w:val="0"/>
        <w:adjustRightInd w:val="0"/>
        <w:spacing w:after="0" w:line="240" w:lineRule="auto"/>
        <w:jc w:val="both"/>
        <w:rPr>
          <w:bCs/>
          <w:sz w:val="24"/>
          <w:szCs w:val="24"/>
          <w:lang w:bidi="hr-HR"/>
        </w:rPr>
      </w:pPr>
    </w:p>
    <w:p w14:paraId="22756195"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0C2D4429"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The </w:t>
      </w:r>
      <w:r>
        <w:rPr>
          <w:bCs/>
          <w:color w:val="00B0F0"/>
          <w:sz w:val="24"/>
          <w:szCs w:val="24"/>
          <w:lang w:bidi="hr-HR"/>
        </w:rPr>
        <w:t>tenderer</w:t>
      </w:r>
      <w:r w:rsidRPr="00B7407C">
        <w:rPr>
          <w:bCs/>
          <w:color w:val="00B0F0"/>
          <w:sz w:val="24"/>
          <w:szCs w:val="24"/>
          <w:lang w:bidi="hr-HR"/>
        </w:rPr>
        <w:t xml:space="preserve"> submits a </w:t>
      </w:r>
      <w:r>
        <w:rPr>
          <w:bCs/>
          <w:color w:val="00B0F0"/>
          <w:sz w:val="24"/>
          <w:szCs w:val="24"/>
          <w:lang w:bidi="hr-HR"/>
        </w:rPr>
        <w:t>tender</w:t>
      </w:r>
      <w:r w:rsidRPr="00B7407C">
        <w:rPr>
          <w:bCs/>
          <w:color w:val="00B0F0"/>
          <w:sz w:val="24"/>
          <w:szCs w:val="24"/>
          <w:lang w:bidi="hr-HR"/>
        </w:rPr>
        <w:t xml:space="preserve"> in the original </w:t>
      </w:r>
      <w:r>
        <w:rPr>
          <w:bCs/>
          <w:color w:val="00B0F0"/>
          <w:sz w:val="24"/>
          <w:szCs w:val="24"/>
          <w:lang w:bidi="hr-HR"/>
        </w:rPr>
        <w:t xml:space="preserve">which </w:t>
      </w:r>
      <w:r w:rsidRPr="00B7407C">
        <w:rPr>
          <w:bCs/>
          <w:color w:val="00B0F0"/>
          <w:sz w:val="24"/>
          <w:szCs w:val="24"/>
          <w:lang w:bidi="hr-HR"/>
        </w:rPr>
        <w:t>contai</w:t>
      </w:r>
      <w:r>
        <w:rPr>
          <w:bCs/>
          <w:color w:val="00B0F0"/>
          <w:sz w:val="24"/>
          <w:szCs w:val="24"/>
          <w:lang w:bidi="hr-HR"/>
        </w:rPr>
        <w:t>ns</w:t>
      </w:r>
      <w:r w:rsidRPr="00B7407C">
        <w:rPr>
          <w:bCs/>
          <w:color w:val="00B0F0"/>
          <w:sz w:val="24"/>
          <w:szCs w:val="24"/>
          <w:lang w:bidi="hr-HR"/>
        </w:rPr>
        <w:t xml:space="preserve"> the documentation compiled and signed in the foreseen places by a person authorized to represent the business entity or the person who is empowered with the mandatory delivery of the document proving the power of attorney.</w:t>
      </w:r>
    </w:p>
    <w:p w14:paraId="3F9C80C2"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The </w:t>
      </w:r>
      <w:r w:rsidR="00A927C9">
        <w:rPr>
          <w:bCs/>
          <w:color w:val="00B0F0"/>
          <w:sz w:val="24"/>
          <w:szCs w:val="24"/>
          <w:lang w:bidi="hr-HR"/>
        </w:rPr>
        <w:t>tender</w:t>
      </w:r>
      <w:r w:rsidRPr="00B7407C">
        <w:rPr>
          <w:bCs/>
          <w:color w:val="00B0F0"/>
          <w:sz w:val="24"/>
          <w:szCs w:val="24"/>
          <w:lang w:bidi="hr-HR"/>
        </w:rPr>
        <w:t xml:space="preserve"> must contain at least:</w:t>
      </w:r>
    </w:p>
    <w:p w14:paraId="72045E3A"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a filled </w:t>
      </w:r>
      <w:r w:rsidR="00954929">
        <w:rPr>
          <w:bCs/>
          <w:color w:val="00B0F0"/>
          <w:sz w:val="24"/>
          <w:szCs w:val="24"/>
          <w:lang w:bidi="hr-HR"/>
        </w:rPr>
        <w:t>tender</w:t>
      </w:r>
      <w:r w:rsidRPr="00B7407C">
        <w:rPr>
          <w:bCs/>
          <w:color w:val="00B0F0"/>
          <w:sz w:val="24"/>
          <w:szCs w:val="24"/>
          <w:lang w:bidi="hr-HR"/>
        </w:rPr>
        <w:t xml:space="preserve"> list (Annex 1),</w:t>
      </w:r>
    </w:p>
    <w:p w14:paraId="2C9FC96A"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a statement by which the </w:t>
      </w:r>
      <w:r>
        <w:rPr>
          <w:bCs/>
          <w:color w:val="00B0F0"/>
          <w:sz w:val="24"/>
          <w:szCs w:val="24"/>
          <w:lang w:bidi="hr-HR"/>
        </w:rPr>
        <w:t>Tenderer</w:t>
      </w:r>
      <w:r w:rsidRPr="00B7407C">
        <w:rPr>
          <w:bCs/>
          <w:color w:val="00B0F0"/>
          <w:sz w:val="24"/>
          <w:szCs w:val="24"/>
          <w:lang w:bidi="hr-HR"/>
        </w:rPr>
        <w:t xml:space="preserve"> proves that there are no grounds for exclusion (Annex 2),</w:t>
      </w:r>
    </w:p>
    <w:p w14:paraId="08FEA22E" w14:textId="77777777" w:rsid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a statement by which the </w:t>
      </w:r>
      <w:r>
        <w:rPr>
          <w:bCs/>
          <w:color w:val="00B0F0"/>
          <w:sz w:val="24"/>
          <w:szCs w:val="24"/>
          <w:lang w:bidi="hr-HR"/>
        </w:rPr>
        <w:t>Tenderer</w:t>
      </w:r>
      <w:r w:rsidRPr="00B7407C">
        <w:rPr>
          <w:bCs/>
          <w:color w:val="00B0F0"/>
          <w:sz w:val="24"/>
          <w:szCs w:val="24"/>
          <w:lang w:bidi="hr-HR"/>
        </w:rPr>
        <w:t xml:space="preserve"> guarantees that he fulfills the conditions of his ability (Annex 3);</w:t>
      </w:r>
    </w:p>
    <w:p w14:paraId="2BA07ACE" w14:textId="77777777" w:rsidR="0053497A" w:rsidRDefault="0053497A"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w:t>
      </w:r>
      <w:r>
        <w:rPr>
          <w:bCs/>
          <w:color w:val="00B0F0"/>
          <w:sz w:val="24"/>
          <w:szCs w:val="24"/>
          <w:lang w:bidi="hr-HR"/>
        </w:rPr>
        <w:t xml:space="preserve"> Information on Group of Tenderers</w:t>
      </w:r>
    </w:p>
    <w:p w14:paraId="4693FE3D" w14:textId="77777777" w:rsidR="0053497A" w:rsidRPr="00B7407C" w:rsidRDefault="0053497A"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w:t>
      </w:r>
      <w:r>
        <w:rPr>
          <w:bCs/>
          <w:color w:val="00B0F0"/>
          <w:sz w:val="24"/>
          <w:szCs w:val="24"/>
          <w:lang w:bidi="hr-HR"/>
        </w:rPr>
        <w:t xml:space="preserve"> Information on Subcontractors</w:t>
      </w:r>
    </w:p>
    <w:p w14:paraId="368D35FD"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w:t>
      </w:r>
      <w:r w:rsidR="0053497A">
        <w:rPr>
          <w:bCs/>
          <w:color w:val="00B0F0"/>
          <w:sz w:val="24"/>
          <w:szCs w:val="24"/>
          <w:lang w:bidi="hr-HR"/>
        </w:rPr>
        <w:t>filled</w:t>
      </w:r>
      <w:r w:rsidRPr="00B7407C">
        <w:rPr>
          <w:bCs/>
          <w:color w:val="00B0F0"/>
          <w:sz w:val="24"/>
          <w:szCs w:val="24"/>
          <w:lang w:bidi="hr-HR"/>
        </w:rPr>
        <w:t xml:space="preserve"> technical specifications (Annex </w:t>
      </w:r>
      <w:r w:rsidR="0053497A">
        <w:rPr>
          <w:bCs/>
          <w:color w:val="00B0F0"/>
          <w:sz w:val="24"/>
          <w:szCs w:val="24"/>
          <w:lang w:bidi="hr-HR"/>
        </w:rPr>
        <w:t>6</w:t>
      </w:r>
      <w:r w:rsidRPr="00B7407C">
        <w:rPr>
          <w:bCs/>
          <w:color w:val="00B0F0"/>
          <w:sz w:val="24"/>
          <w:szCs w:val="24"/>
          <w:lang w:bidi="hr-HR"/>
        </w:rPr>
        <w:t>),</w:t>
      </w:r>
    </w:p>
    <w:p w14:paraId="625CFDDB"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w:t>
      </w:r>
      <w:r>
        <w:rPr>
          <w:bCs/>
          <w:color w:val="00B0F0"/>
          <w:sz w:val="24"/>
          <w:szCs w:val="24"/>
          <w:lang w:bidi="hr-HR"/>
        </w:rPr>
        <w:t xml:space="preserve">filled Bill of Quantities </w:t>
      </w:r>
      <w:r w:rsidRPr="00B7407C">
        <w:rPr>
          <w:bCs/>
          <w:color w:val="00B0F0"/>
          <w:sz w:val="24"/>
          <w:szCs w:val="24"/>
          <w:lang w:bidi="hr-HR"/>
        </w:rPr>
        <w:t xml:space="preserve"> (Annex </w:t>
      </w:r>
      <w:r w:rsidR="0053497A">
        <w:rPr>
          <w:bCs/>
          <w:color w:val="00B0F0"/>
          <w:sz w:val="24"/>
          <w:szCs w:val="24"/>
          <w:lang w:bidi="hr-HR"/>
        </w:rPr>
        <w:t>7</w:t>
      </w:r>
      <w:r w:rsidRPr="00B7407C">
        <w:rPr>
          <w:bCs/>
          <w:color w:val="00B0F0"/>
          <w:sz w:val="24"/>
          <w:szCs w:val="24"/>
          <w:lang w:bidi="hr-HR"/>
        </w:rPr>
        <w:t>)</w:t>
      </w:r>
    </w:p>
    <w:p w14:paraId="24839752"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6750F9AE"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No alternative </w:t>
      </w:r>
      <w:r w:rsidR="00A927C9">
        <w:rPr>
          <w:bCs/>
          <w:color w:val="00B0F0"/>
          <w:sz w:val="24"/>
          <w:szCs w:val="24"/>
          <w:lang w:bidi="hr-HR"/>
        </w:rPr>
        <w:t>tende</w:t>
      </w:r>
      <w:r w:rsidRPr="00B7407C">
        <w:rPr>
          <w:bCs/>
          <w:color w:val="00B0F0"/>
          <w:sz w:val="24"/>
          <w:szCs w:val="24"/>
          <w:lang w:bidi="hr-HR"/>
        </w:rPr>
        <w:t>rs are allowed.</w:t>
      </w:r>
    </w:p>
    <w:p w14:paraId="288780B3"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7161097F"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lastRenderedPageBreak/>
        <w:t xml:space="preserve">The </w:t>
      </w:r>
      <w:r>
        <w:rPr>
          <w:bCs/>
          <w:color w:val="00B0F0"/>
          <w:sz w:val="24"/>
          <w:szCs w:val="24"/>
          <w:lang w:bidi="hr-HR"/>
        </w:rPr>
        <w:t>tender</w:t>
      </w:r>
      <w:r w:rsidRPr="00B7407C">
        <w:rPr>
          <w:bCs/>
          <w:color w:val="00B0F0"/>
          <w:sz w:val="24"/>
          <w:szCs w:val="24"/>
          <w:lang w:bidi="hr-HR"/>
        </w:rPr>
        <w:t xml:space="preserve"> must be made in paper form, printed or written in indelible ink. When making a </w:t>
      </w:r>
      <w:r w:rsidR="00A927C9">
        <w:rPr>
          <w:bCs/>
          <w:color w:val="00B0F0"/>
          <w:sz w:val="24"/>
          <w:szCs w:val="24"/>
          <w:lang w:bidi="hr-HR"/>
        </w:rPr>
        <w:t>tender</w:t>
      </w:r>
      <w:r w:rsidRPr="00B7407C">
        <w:rPr>
          <w:bCs/>
          <w:color w:val="00B0F0"/>
          <w:sz w:val="24"/>
          <w:szCs w:val="24"/>
          <w:lang w:bidi="hr-HR"/>
        </w:rPr>
        <w:t xml:space="preserve">, the </w:t>
      </w:r>
      <w:r>
        <w:rPr>
          <w:bCs/>
          <w:color w:val="00B0F0"/>
          <w:sz w:val="24"/>
          <w:szCs w:val="24"/>
          <w:lang w:bidi="hr-HR"/>
        </w:rPr>
        <w:t>Tenderer</w:t>
      </w:r>
      <w:r w:rsidRPr="00B7407C">
        <w:rPr>
          <w:bCs/>
          <w:color w:val="00B0F0"/>
          <w:sz w:val="24"/>
          <w:szCs w:val="24"/>
          <w:lang w:bidi="hr-HR"/>
        </w:rPr>
        <w:t xml:space="preserve"> must comply with the requirements and conditions of this Documentation. </w:t>
      </w:r>
      <w:r>
        <w:rPr>
          <w:bCs/>
          <w:color w:val="00B0F0"/>
          <w:sz w:val="24"/>
          <w:szCs w:val="24"/>
          <w:lang w:bidi="hr-HR"/>
        </w:rPr>
        <w:t>Tenderer</w:t>
      </w:r>
      <w:r w:rsidRPr="00B7407C">
        <w:rPr>
          <w:bCs/>
          <w:color w:val="00B0F0"/>
          <w:sz w:val="24"/>
          <w:szCs w:val="24"/>
          <w:lang w:bidi="hr-HR"/>
        </w:rPr>
        <w:t xml:space="preserve"> must not modify and supplement the text of the </w:t>
      </w:r>
      <w:r>
        <w:rPr>
          <w:bCs/>
          <w:color w:val="00B0F0"/>
          <w:sz w:val="24"/>
          <w:szCs w:val="24"/>
          <w:lang w:bidi="hr-HR"/>
        </w:rPr>
        <w:t>Tender</w:t>
      </w:r>
      <w:r w:rsidRPr="00B7407C">
        <w:rPr>
          <w:bCs/>
          <w:color w:val="00B0F0"/>
          <w:sz w:val="24"/>
          <w:szCs w:val="24"/>
          <w:lang w:bidi="hr-HR"/>
        </w:rPr>
        <w:t xml:space="preserve"> Document. The </w:t>
      </w:r>
      <w:r w:rsidR="00A927C9">
        <w:rPr>
          <w:bCs/>
          <w:color w:val="00B0F0"/>
          <w:sz w:val="24"/>
          <w:szCs w:val="24"/>
          <w:lang w:bidi="hr-HR"/>
        </w:rPr>
        <w:t>tender</w:t>
      </w:r>
      <w:r w:rsidRPr="00B7407C">
        <w:rPr>
          <w:bCs/>
          <w:color w:val="00B0F0"/>
          <w:sz w:val="24"/>
          <w:szCs w:val="24"/>
          <w:lang w:bidi="hr-HR"/>
        </w:rPr>
        <w:t>, together with the relevant documentation, is made in Croatian</w:t>
      </w:r>
      <w:r w:rsidR="00B3746F">
        <w:rPr>
          <w:bCs/>
          <w:color w:val="00B0F0"/>
          <w:sz w:val="24"/>
          <w:szCs w:val="24"/>
          <w:lang w:bidi="hr-HR"/>
        </w:rPr>
        <w:t xml:space="preserve"> or English</w:t>
      </w:r>
      <w:r w:rsidRPr="00B7407C">
        <w:rPr>
          <w:bCs/>
          <w:color w:val="00B0F0"/>
          <w:sz w:val="24"/>
          <w:szCs w:val="24"/>
          <w:lang w:bidi="hr-HR"/>
        </w:rPr>
        <w:t xml:space="preserve">, as well as parts of the </w:t>
      </w:r>
      <w:r w:rsidR="00A927C9">
        <w:rPr>
          <w:bCs/>
          <w:color w:val="00B0F0"/>
          <w:sz w:val="24"/>
          <w:szCs w:val="24"/>
          <w:lang w:bidi="hr-HR"/>
        </w:rPr>
        <w:t>tender</w:t>
      </w:r>
      <w:r w:rsidRPr="00B7407C">
        <w:rPr>
          <w:bCs/>
          <w:color w:val="00B0F0"/>
          <w:sz w:val="24"/>
          <w:szCs w:val="24"/>
          <w:lang w:bidi="hr-HR"/>
        </w:rPr>
        <w:t xml:space="preserve"> related to</w:t>
      </w:r>
      <w:r w:rsidR="00B3746F">
        <w:rPr>
          <w:bCs/>
          <w:color w:val="00B0F0"/>
          <w:sz w:val="24"/>
          <w:szCs w:val="24"/>
          <w:lang w:bidi="hr-HR"/>
        </w:rPr>
        <w:t xml:space="preserve"> the</w:t>
      </w:r>
      <w:r w:rsidRPr="00B7407C">
        <w:rPr>
          <w:bCs/>
          <w:color w:val="00B0F0"/>
          <w:sz w:val="24"/>
          <w:szCs w:val="24"/>
          <w:lang w:bidi="hr-HR"/>
        </w:rPr>
        <w:t xml:space="preserve"> evidence of equivalence (catalogs, brochures, technical sheets, etc.).</w:t>
      </w:r>
    </w:p>
    <w:p w14:paraId="32B64F5D"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170F70F0"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Corrections in the </w:t>
      </w:r>
      <w:r w:rsidR="00A927C9">
        <w:rPr>
          <w:bCs/>
          <w:color w:val="00B0F0"/>
          <w:sz w:val="24"/>
          <w:szCs w:val="24"/>
          <w:lang w:bidi="hr-HR"/>
        </w:rPr>
        <w:t>tender</w:t>
      </w:r>
      <w:r w:rsidRPr="00B7407C">
        <w:rPr>
          <w:bCs/>
          <w:color w:val="00B0F0"/>
          <w:sz w:val="24"/>
          <w:szCs w:val="24"/>
          <w:lang w:bidi="hr-HR"/>
        </w:rPr>
        <w:t xml:space="preserve"> must be made in such a way that the corrected text remains visible (legible) or demonstrable (eg, it is not permissible to delete, coat or remove letters or imprints). The corrections must be confirmed by the </w:t>
      </w:r>
      <w:r w:rsidR="00B3746F">
        <w:rPr>
          <w:bCs/>
          <w:color w:val="00B0F0"/>
          <w:sz w:val="24"/>
          <w:szCs w:val="24"/>
          <w:lang w:bidi="hr-HR"/>
        </w:rPr>
        <w:t>Tenderer</w:t>
      </w:r>
      <w:r w:rsidRPr="00B7407C">
        <w:rPr>
          <w:bCs/>
          <w:color w:val="00B0F0"/>
          <w:sz w:val="24"/>
          <w:szCs w:val="24"/>
          <w:lang w:bidi="hr-HR"/>
        </w:rPr>
        <w:t xml:space="preserve">'s signature along with the date of the </w:t>
      </w:r>
      <w:r w:rsidR="00A927C9">
        <w:rPr>
          <w:bCs/>
          <w:color w:val="00B0F0"/>
          <w:sz w:val="24"/>
          <w:szCs w:val="24"/>
          <w:lang w:bidi="hr-HR"/>
        </w:rPr>
        <w:t>tender</w:t>
      </w:r>
      <w:r w:rsidRPr="00B7407C">
        <w:rPr>
          <w:bCs/>
          <w:color w:val="00B0F0"/>
          <w:sz w:val="24"/>
          <w:szCs w:val="24"/>
          <w:lang w:bidi="hr-HR"/>
        </w:rPr>
        <w:t>.</w:t>
      </w:r>
    </w:p>
    <w:p w14:paraId="466C6BF9"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4876FF8E" w14:textId="6EC95C39" w:rsidR="00F9670E" w:rsidRPr="00F9670E" w:rsidRDefault="00F9670E" w:rsidP="00BF2CC9">
      <w:pPr>
        <w:pStyle w:val="Heading1"/>
        <w:numPr>
          <w:ilvl w:val="1"/>
          <w:numId w:val="42"/>
        </w:numPr>
        <w:jc w:val="both"/>
        <w:rPr>
          <w:rFonts w:asciiTheme="minorHAnsi" w:hAnsiTheme="minorHAnsi"/>
          <w:bCs/>
          <w:szCs w:val="24"/>
          <w:lang w:bidi="hr-HR"/>
        </w:rPr>
      </w:pPr>
      <w:r w:rsidRPr="00F9670E">
        <w:rPr>
          <w:rFonts w:asciiTheme="minorHAnsi" w:hAnsiTheme="minorHAnsi"/>
          <w:bCs/>
          <w:szCs w:val="24"/>
          <w:lang w:bidi="hr-HR"/>
        </w:rPr>
        <w:t xml:space="preserve"> </w:t>
      </w:r>
      <w:bookmarkStart w:id="30" w:name="_Toc16492472"/>
      <w:r w:rsidRPr="00F9670E">
        <w:rPr>
          <w:rFonts w:asciiTheme="minorHAnsi" w:hAnsiTheme="minorHAnsi"/>
          <w:bCs/>
          <w:szCs w:val="24"/>
          <w:lang w:bidi="hr-HR"/>
        </w:rPr>
        <w:t>Pravila dostave dokumenata</w:t>
      </w:r>
      <w:r w:rsidR="00E91B3A">
        <w:rPr>
          <w:rFonts w:asciiTheme="minorHAnsi" w:hAnsiTheme="minorHAnsi"/>
          <w:bCs/>
          <w:szCs w:val="24"/>
          <w:lang w:bidi="hr-HR"/>
        </w:rPr>
        <w:t xml:space="preserve"> / </w:t>
      </w:r>
      <w:r w:rsidR="00E91B3A" w:rsidRPr="00E91B3A">
        <w:rPr>
          <w:rFonts w:asciiTheme="minorHAnsi" w:hAnsiTheme="minorHAnsi"/>
          <w:bCs/>
          <w:color w:val="00B0F0"/>
          <w:szCs w:val="24"/>
          <w:lang w:bidi="hr-HR"/>
        </w:rPr>
        <w:t>Documents delivery rules</w:t>
      </w:r>
      <w:bookmarkEnd w:id="30"/>
    </w:p>
    <w:p w14:paraId="1836CB19"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Sve tražene dokumente i dokaze koji se dostavljaju Ponuditelji mogu dostaviti u izvorniku, ovjerenim ili neovjerenim preslikama. Navedeno se ne odnosi na izjave koje moraju biti u izvorniku. U slučaju postojanja sumnje u istinitost podataka u priloženim dokumentima ili izjavama ponuditelja iz ove točke, naručitelj se može obratiti nadležnim tijelima radi dobivanja informacija o situaciji tih ponuditelja, a u slučaju da se radi o ponuditelju sa sjedištem u drugoj državi naručitelj može zatražiti suradnju nadležnih vlasti.</w:t>
      </w:r>
    </w:p>
    <w:p w14:paraId="091A2FC3" w14:textId="77777777" w:rsidR="00A927C9" w:rsidRDefault="00A927C9" w:rsidP="007F4C6C">
      <w:pPr>
        <w:autoSpaceDE w:val="0"/>
        <w:autoSpaceDN w:val="0"/>
        <w:adjustRightInd w:val="0"/>
        <w:spacing w:after="0" w:line="240" w:lineRule="auto"/>
        <w:jc w:val="both"/>
        <w:rPr>
          <w:bCs/>
          <w:sz w:val="24"/>
          <w:szCs w:val="24"/>
          <w:lang w:bidi="hr-HR"/>
        </w:rPr>
      </w:pPr>
    </w:p>
    <w:p w14:paraId="4CA70FB9" w14:textId="77777777" w:rsidR="00A927C9" w:rsidRPr="00A927C9" w:rsidRDefault="00A927C9" w:rsidP="00A927C9">
      <w:pPr>
        <w:autoSpaceDE w:val="0"/>
        <w:autoSpaceDN w:val="0"/>
        <w:adjustRightInd w:val="0"/>
        <w:spacing w:after="0" w:line="240" w:lineRule="auto"/>
        <w:jc w:val="both"/>
        <w:rPr>
          <w:bCs/>
          <w:sz w:val="24"/>
          <w:szCs w:val="24"/>
          <w:lang w:bidi="hr-HR"/>
        </w:rPr>
      </w:pPr>
    </w:p>
    <w:p w14:paraId="40131BC7" w14:textId="77777777" w:rsidR="00A927C9" w:rsidRPr="00A927C9" w:rsidRDefault="00A927C9" w:rsidP="00A927C9">
      <w:pPr>
        <w:autoSpaceDE w:val="0"/>
        <w:autoSpaceDN w:val="0"/>
        <w:adjustRightInd w:val="0"/>
        <w:spacing w:after="0" w:line="240" w:lineRule="auto"/>
        <w:jc w:val="both"/>
        <w:rPr>
          <w:bCs/>
          <w:color w:val="00B0F0"/>
          <w:sz w:val="24"/>
          <w:szCs w:val="24"/>
          <w:lang w:bidi="hr-HR"/>
        </w:rPr>
      </w:pPr>
      <w:r w:rsidRPr="00A927C9">
        <w:rPr>
          <w:bCs/>
          <w:color w:val="00B0F0"/>
          <w:sz w:val="24"/>
          <w:szCs w:val="24"/>
          <w:lang w:bidi="hr-HR"/>
        </w:rPr>
        <w:t>All requested documents and evidence submitted by Tenderers may be submitted in original, certified or unreliable copies. This does not apply to statements that must be in the original. In the event that there is a doubt of truthfulness of the information contained in the enclosed documents or the declarations of the tenderer referred to in this item, the contracting authority may contact the competent bodies for information on the situation of those tenderers. If the tenderer is based in the other country, the contracting authority may request the cooperation of the competent authorities.</w:t>
      </w:r>
    </w:p>
    <w:p w14:paraId="381D6687" w14:textId="3C2A7A17" w:rsidR="00F9670E" w:rsidRPr="00F9670E" w:rsidRDefault="00F9670E" w:rsidP="00BF2CC9">
      <w:pPr>
        <w:pStyle w:val="Heading1"/>
        <w:numPr>
          <w:ilvl w:val="1"/>
          <w:numId w:val="42"/>
        </w:numPr>
        <w:jc w:val="both"/>
        <w:rPr>
          <w:rFonts w:asciiTheme="minorHAnsi" w:hAnsiTheme="minorHAnsi"/>
          <w:bCs/>
          <w:szCs w:val="24"/>
          <w:lang w:bidi="hr-HR"/>
        </w:rPr>
      </w:pPr>
      <w:bookmarkStart w:id="31" w:name="_Toc16492473"/>
      <w:r w:rsidRPr="00F9670E">
        <w:rPr>
          <w:rFonts w:asciiTheme="minorHAnsi" w:hAnsiTheme="minorHAnsi"/>
          <w:bCs/>
          <w:szCs w:val="24"/>
          <w:lang w:bidi="hr-HR"/>
        </w:rPr>
        <w:t>Način dostave ponude</w:t>
      </w:r>
      <w:r w:rsidR="00E91B3A">
        <w:rPr>
          <w:rFonts w:asciiTheme="minorHAnsi" w:hAnsiTheme="minorHAnsi"/>
          <w:bCs/>
          <w:szCs w:val="24"/>
          <w:lang w:bidi="hr-HR"/>
        </w:rPr>
        <w:t xml:space="preserve"> /</w:t>
      </w:r>
      <w:r w:rsidRPr="00F9670E">
        <w:rPr>
          <w:rFonts w:asciiTheme="minorHAnsi" w:hAnsiTheme="minorHAnsi"/>
          <w:bCs/>
          <w:szCs w:val="24"/>
          <w:lang w:bidi="hr-HR"/>
        </w:rPr>
        <w:t xml:space="preserve"> </w:t>
      </w:r>
      <w:r w:rsidR="00E91B3A" w:rsidRPr="00E91B3A">
        <w:rPr>
          <w:rFonts w:asciiTheme="minorHAnsi" w:hAnsiTheme="minorHAnsi"/>
          <w:bCs/>
          <w:color w:val="00B0F0"/>
          <w:szCs w:val="24"/>
          <w:lang w:bidi="hr-HR"/>
        </w:rPr>
        <w:t>Tender delivery method</w:t>
      </w:r>
      <w:bookmarkEnd w:id="31"/>
    </w:p>
    <w:p w14:paraId="5AF31C96"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Ponuda se u zatvorenoj omotnici dostavlja neposredno naručitelju ili poštanskom pošiljkom na adresu: </w:t>
      </w:r>
      <w:bookmarkStart w:id="32" w:name="_Toc360627041"/>
    </w:p>
    <w:p w14:paraId="3B9C94A3" w14:textId="5E645E4F" w:rsidR="00F9670E" w:rsidRDefault="00220DB2" w:rsidP="007F4C6C">
      <w:pPr>
        <w:autoSpaceDE w:val="0"/>
        <w:autoSpaceDN w:val="0"/>
        <w:adjustRightInd w:val="0"/>
        <w:spacing w:after="0" w:line="240" w:lineRule="auto"/>
        <w:jc w:val="both"/>
        <w:rPr>
          <w:bCs/>
          <w:sz w:val="24"/>
          <w:szCs w:val="24"/>
          <w:lang w:bidi="hr-HR"/>
        </w:rPr>
      </w:pPr>
      <w:r>
        <w:rPr>
          <w:bCs/>
          <w:sz w:val="24"/>
          <w:szCs w:val="24"/>
          <w:lang w:bidi="hr-HR"/>
        </w:rPr>
        <w:t>Kanalska ulica 36, 10 250 Zagreb, Hrvatska</w:t>
      </w:r>
    </w:p>
    <w:p w14:paraId="00FF0B82" w14:textId="77777777" w:rsidR="00D9164A"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Prijedlog izgleda omotnice s obaveznim elementima:</w:t>
      </w:r>
    </w:p>
    <w:p w14:paraId="536928FB" w14:textId="77777777" w:rsidR="00A927C9" w:rsidRDefault="00A927C9" w:rsidP="007F4C6C">
      <w:pPr>
        <w:autoSpaceDE w:val="0"/>
        <w:autoSpaceDN w:val="0"/>
        <w:adjustRightInd w:val="0"/>
        <w:spacing w:after="0" w:line="240" w:lineRule="auto"/>
        <w:jc w:val="both"/>
        <w:rPr>
          <w:bCs/>
          <w:sz w:val="24"/>
          <w:szCs w:val="24"/>
          <w:lang w:bidi="hr-HR"/>
        </w:rPr>
      </w:pPr>
    </w:p>
    <w:p w14:paraId="04560C37" w14:textId="77777777" w:rsidR="00F9670E" w:rsidRDefault="00D9164A" w:rsidP="007F4C6C">
      <w:pPr>
        <w:autoSpaceDE w:val="0"/>
        <w:autoSpaceDN w:val="0"/>
        <w:adjustRightInd w:val="0"/>
        <w:spacing w:after="0" w:line="240" w:lineRule="auto"/>
        <w:jc w:val="both"/>
        <w:rPr>
          <w:bCs/>
          <w:sz w:val="24"/>
          <w:szCs w:val="24"/>
          <w:lang w:bidi="hr-HR"/>
        </w:rPr>
      </w:pPr>
      <w:r>
        <w:rPr>
          <w:bCs/>
          <w:noProof/>
          <w:sz w:val="24"/>
          <w:szCs w:val="24"/>
          <w:lang w:bidi="hr-HR"/>
        </w:rPr>
        <mc:AlternateContent>
          <mc:Choice Requires="wps">
            <w:drawing>
              <wp:anchor distT="0" distB="0" distL="114300" distR="114300" simplePos="0" relativeHeight="251661312" behindDoc="0" locked="0" layoutInCell="1" allowOverlap="1" wp14:anchorId="1648DF6D" wp14:editId="04B0137F">
                <wp:simplePos x="0" y="0"/>
                <wp:positionH relativeFrom="column">
                  <wp:posOffset>1471295</wp:posOffset>
                </wp:positionH>
                <wp:positionV relativeFrom="paragraph">
                  <wp:posOffset>11430</wp:posOffset>
                </wp:positionV>
                <wp:extent cx="2821940" cy="2169795"/>
                <wp:effectExtent l="0" t="0" r="16510" b="2095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940" cy="2169795"/>
                        </a:xfrm>
                        <a:prstGeom prst="rect">
                          <a:avLst/>
                        </a:prstGeom>
                        <a:solidFill>
                          <a:srgbClr val="FFFFFF"/>
                        </a:solidFill>
                        <a:ln w="9525">
                          <a:solidFill>
                            <a:srgbClr val="000000"/>
                          </a:solidFill>
                          <a:miter lim="800000"/>
                          <a:headEnd/>
                          <a:tailEnd/>
                        </a:ln>
                      </wps:spPr>
                      <wps:txbx>
                        <w:txbxContent>
                          <w:p w14:paraId="5FD0C158" w14:textId="750E70DC" w:rsidR="00814E50" w:rsidRPr="00D9164A" w:rsidRDefault="00814E50" w:rsidP="00F9670E">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p>
                          <w:p w14:paraId="66963C16" w14:textId="68FFFAC9" w:rsidR="00814E50" w:rsidRPr="00D9164A" w:rsidRDefault="00814E50" w:rsidP="005D4B04">
                            <w:pPr>
                              <w:autoSpaceDE w:val="0"/>
                              <w:autoSpaceDN w:val="0"/>
                              <w:adjustRightInd w:val="0"/>
                              <w:spacing w:after="0" w:line="240" w:lineRule="auto"/>
                              <w:rPr>
                                <w:rFonts w:cs="Calibri"/>
                                <w:color w:val="000000"/>
                              </w:rPr>
                            </w:pPr>
                            <w:r w:rsidRPr="00D9164A">
                              <w:rPr>
                                <w:rFonts w:cs="Calibri"/>
                                <w:color w:val="000000"/>
                              </w:rPr>
                              <w:t xml:space="preserve">                                                  </w:t>
                            </w:r>
                            <w:r>
                              <w:rPr>
                                <w:rFonts w:cs="Calibri"/>
                                <w:color w:val="000000"/>
                              </w:rPr>
                              <w:t xml:space="preserve">  Kanalska ulica 36</w:t>
                            </w:r>
                          </w:p>
                          <w:p w14:paraId="2C8C0025" w14:textId="6791A360" w:rsidR="00814E50" w:rsidRDefault="00814E50" w:rsidP="00F9670E">
                            <w:pPr>
                              <w:autoSpaceDE w:val="0"/>
                              <w:autoSpaceDN w:val="0"/>
                              <w:adjustRightInd w:val="0"/>
                              <w:spacing w:after="0" w:line="240" w:lineRule="auto"/>
                              <w:jc w:val="right"/>
                              <w:rPr>
                                <w:rFonts w:cs="Calibri"/>
                                <w:color w:val="000000"/>
                              </w:rPr>
                            </w:pPr>
                            <w:r w:rsidRPr="00D9164A">
                              <w:rPr>
                                <w:rFonts w:cs="Calibri"/>
                                <w:color w:val="000000"/>
                              </w:rPr>
                              <w:t>10 250 Zagreb</w:t>
                            </w:r>
                          </w:p>
                          <w:p w14:paraId="5935755C" w14:textId="69C14D23" w:rsidR="00814E50" w:rsidRPr="00D9164A" w:rsidRDefault="00814E50" w:rsidP="00F9670E">
                            <w:pPr>
                              <w:autoSpaceDE w:val="0"/>
                              <w:autoSpaceDN w:val="0"/>
                              <w:adjustRightInd w:val="0"/>
                              <w:spacing w:after="0" w:line="240" w:lineRule="auto"/>
                              <w:jc w:val="right"/>
                              <w:rPr>
                                <w:rFonts w:cs="Calibri"/>
                                <w:color w:val="000000"/>
                              </w:rPr>
                            </w:pPr>
                            <w:r>
                              <w:rPr>
                                <w:rFonts w:cs="Calibri"/>
                                <w:color w:val="000000"/>
                              </w:rPr>
                              <w:t>Hrvatska</w:t>
                            </w:r>
                          </w:p>
                          <w:p w14:paraId="11EE515A" w14:textId="77777777" w:rsidR="00814E50" w:rsidRPr="00D9164A" w:rsidRDefault="00814E50" w:rsidP="00F9670E">
                            <w:pPr>
                              <w:pStyle w:val="Default"/>
                              <w:jc w:val="right"/>
                              <w:rPr>
                                <w:rFonts w:asciiTheme="minorHAnsi" w:eastAsiaTheme="minorHAnsi" w:hAnsiTheme="minorHAnsi" w:cs="Calibri"/>
                                <w:sz w:val="22"/>
                                <w:szCs w:val="22"/>
                                <w:lang w:val="hr-HR"/>
                              </w:rPr>
                            </w:pPr>
                          </w:p>
                          <w:p w14:paraId="7EB3AF3A" w14:textId="4B55DD1E" w:rsidR="00814E50" w:rsidRPr="00D9164A" w:rsidRDefault="00814E50" w:rsidP="00F9670E">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Evidencijski broj nabave: 0</w:t>
                            </w:r>
                            <w:r>
                              <w:rPr>
                                <w:rFonts w:asciiTheme="minorHAnsi" w:eastAsiaTheme="minorHAnsi" w:hAnsiTheme="minorHAnsi" w:cs="Calibri"/>
                                <w:sz w:val="22"/>
                                <w:szCs w:val="22"/>
                                <w:lang w:val="hr-HR"/>
                              </w:rPr>
                              <w:t>2</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20</w:t>
                            </w:r>
                          </w:p>
                          <w:p w14:paraId="4E56337D" w14:textId="77777777" w:rsidR="00814E50" w:rsidRDefault="00814E50" w:rsidP="00D9164A">
                            <w:pPr>
                              <w:spacing w:after="0"/>
                              <w:jc w:val="center"/>
                              <w:rPr>
                                <w:rFonts w:cs="Calibri"/>
                                <w:color w:val="000000"/>
                              </w:rPr>
                            </w:pPr>
                          </w:p>
                          <w:p w14:paraId="5C022025" w14:textId="2FCFBAFE" w:rsidR="00814E50" w:rsidRPr="00D9164A" w:rsidRDefault="00814E50" w:rsidP="00D9164A">
                            <w:pPr>
                              <w:spacing w:after="0"/>
                              <w:jc w:val="center"/>
                              <w:rPr>
                                <w:b/>
                                <w:sz w:val="28"/>
                                <w:szCs w:val="28"/>
                              </w:rPr>
                            </w:pPr>
                            <w:r>
                              <w:rPr>
                                <w:rFonts w:cs="Calibri"/>
                                <w:color w:val="000000"/>
                              </w:rPr>
                              <w:t xml:space="preserve">                         </w:t>
                            </w:r>
                            <w:r w:rsidRPr="00D9164A">
                              <w:rPr>
                                <w:rFonts w:cs="Calibri"/>
                                <w:color w:val="000000"/>
                              </w:rPr>
                              <w:t xml:space="preserve">Naziv nabave: </w:t>
                            </w:r>
                            <w:r w:rsidR="00207FB4">
                              <w:t>Linija za pranje i spajanje stakla</w:t>
                            </w:r>
                          </w:p>
                          <w:p w14:paraId="58980E32" w14:textId="77777777" w:rsidR="00814E50" w:rsidRDefault="00814E50" w:rsidP="00F9670E">
                            <w:pPr>
                              <w:autoSpaceDE w:val="0"/>
                              <w:autoSpaceDN w:val="0"/>
                              <w:adjustRightInd w:val="0"/>
                              <w:spacing w:after="0" w:line="240" w:lineRule="auto"/>
                              <w:jc w:val="right"/>
                              <w:rPr>
                                <w:rFonts w:ascii="Calibri" w:hAnsi="Calibri" w:cs="Calibri"/>
                                <w:color w:val="000000"/>
                              </w:rPr>
                            </w:pPr>
                          </w:p>
                          <w:p w14:paraId="5C657D70" w14:textId="77777777" w:rsidR="00814E50" w:rsidRPr="00F9670E" w:rsidRDefault="00814E50" w:rsidP="00F9670E">
                            <w:pPr>
                              <w:jc w:val="right"/>
                              <w:rPr>
                                <w:rFonts w:ascii="Calibri" w:hAnsi="Calibri" w:cs="Calibri"/>
                                <w:color w:val="000000"/>
                              </w:rPr>
                            </w:pPr>
                            <w:r w:rsidRPr="00F9670E">
                              <w:rPr>
                                <w:rFonts w:ascii="Calibri" w:hAnsi="Calibri" w:cs="Calibri"/>
                                <w:color w:val="000000"/>
                              </w:rPr>
                              <w:t>- NE OTVARATI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48DF6D" id="_x0000_t202" coordsize="21600,21600" o:spt="202" path="m,l,21600r21600,l21600,xe">
                <v:stroke joinstyle="miter"/>
                <v:path gradientshapeok="t" o:connecttype="rect"/>
              </v:shapetype>
              <v:shape id="Text Box 4" o:spid="_x0000_s1026" type="#_x0000_t202" style="position:absolute;left:0;text-align:left;margin-left:115.85pt;margin-top:.9pt;width:222.2pt;height:17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">
                <v:textbox>
                  <w:txbxContent>
                    <w:p w14:paraId="5FD0C158" w14:textId="750E70DC" w:rsidR="00814E50" w:rsidRPr="00D9164A" w:rsidRDefault="00814E50" w:rsidP="00F9670E">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p>
                    <w:p w14:paraId="66963C16" w14:textId="68FFFAC9" w:rsidR="00814E50" w:rsidRPr="00D9164A" w:rsidRDefault="00814E50" w:rsidP="005D4B04">
                      <w:pPr>
                        <w:autoSpaceDE w:val="0"/>
                        <w:autoSpaceDN w:val="0"/>
                        <w:adjustRightInd w:val="0"/>
                        <w:spacing w:after="0" w:line="240" w:lineRule="auto"/>
                        <w:rPr>
                          <w:rFonts w:cs="Calibri"/>
                          <w:color w:val="000000"/>
                        </w:rPr>
                      </w:pPr>
                      <w:r w:rsidRPr="00D9164A">
                        <w:rPr>
                          <w:rFonts w:cs="Calibri"/>
                          <w:color w:val="000000"/>
                        </w:rPr>
                        <w:t xml:space="preserve">                                                  </w:t>
                      </w:r>
                      <w:r>
                        <w:rPr>
                          <w:rFonts w:cs="Calibri"/>
                          <w:color w:val="000000"/>
                        </w:rPr>
                        <w:t xml:space="preserve">  Kanalska ulica 36</w:t>
                      </w:r>
                    </w:p>
                    <w:p w14:paraId="2C8C0025" w14:textId="6791A360" w:rsidR="00814E50" w:rsidRDefault="00814E50" w:rsidP="00F9670E">
                      <w:pPr>
                        <w:autoSpaceDE w:val="0"/>
                        <w:autoSpaceDN w:val="0"/>
                        <w:adjustRightInd w:val="0"/>
                        <w:spacing w:after="0" w:line="240" w:lineRule="auto"/>
                        <w:jc w:val="right"/>
                        <w:rPr>
                          <w:rFonts w:cs="Calibri"/>
                          <w:color w:val="000000"/>
                        </w:rPr>
                      </w:pPr>
                      <w:r w:rsidRPr="00D9164A">
                        <w:rPr>
                          <w:rFonts w:cs="Calibri"/>
                          <w:color w:val="000000"/>
                        </w:rPr>
                        <w:t>10 250 Zagreb</w:t>
                      </w:r>
                    </w:p>
                    <w:p w14:paraId="5935755C" w14:textId="69C14D23" w:rsidR="00814E50" w:rsidRPr="00D9164A" w:rsidRDefault="00814E50" w:rsidP="00F9670E">
                      <w:pPr>
                        <w:autoSpaceDE w:val="0"/>
                        <w:autoSpaceDN w:val="0"/>
                        <w:adjustRightInd w:val="0"/>
                        <w:spacing w:after="0" w:line="240" w:lineRule="auto"/>
                        <w:jc w:val="right"/>
                        <w:rPr>
                          <w:rFonts w:cs="Calibri"/>
                          <w:color w:val="000000"/>
                        </w:rPr>
                      </w:pPr>
                      <w:r>
                        <w:rPr>
                          <w:rFonts w:cs="Calibri"/>
                          <w:color w:val="000000"/>
                        </w:rPr>
                        <w:t>Hrvatska</w:t>
                      </w:r>
                    </w:p>
                    <w:p w14:paraId="11EE515A" w14:textId="77777777" w:rsidR="00814E50" w:rsidRPr="00D9164A" w:rsidRDefault="00814E50" w:rsidP="00F9670E">
                      <w:pPr>
                        <w:pStyle w:val="Default"/>
                        <w:jc w:val="right"/>
                        <w:rPr>
                          <w:rFonts w:asciiTheme="minorHAnsi" w:eastAsiaTheme="minorHAnsi" w:hAnsiTheme="minorHAnsi" w:cs="Calibri"/>
                          <w:sz w:val="22"/>
                          <w:szCs w:val="22"/>
                          <w:lang w:val="hr-HR"/>
                        </w:rPr>
                      </w:pPr>
                    </w:p>
                    <w:p w14:paraId="7EB3AF3A" w14:textId="4B55DD1E" w:rsidR="00814E50" w:rsidRPr="00D9164A" w:rsidRDefault="00814E50" w:rsidP="00F9670E">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Evidencijski broj nabave: 0</w:t>
                      </w:r>
                      <w:r>
                        <w:rPr>
                          <w:rFonts w:asciiTheme="minorHAnsi" w:eastAsiaTheme="minorHAnsi" w:hAnsiTheme="minorHAnsi" w:cs="Calibri"/>
                          <w:sz w:val="22"/>
                          <w:szCs w:val="22"/>
                          <w:lang w:val="hr-HR"/>
                        </w:rPr>
                        <w:t>2</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20</w:t>
                      </w:r>
                    </w:p>
                    <w:p w14:paraId="4E56337D" w14:textId="77777777" w:rsidR="00814E50" w:rsidRDefault="00814E50" w:rsidP="00D9164A">
                      <w:pPr>
                        <w:spacing w:after="0"/>
                        <w:jc w:val="center"/>
                        <w:rPr>
                          <w:rFonts w:cs="Calibri"/>
                          <w:color w:val="000000"/>
                        </w:rPr>
                      </w:pPr>
                    </w:p>
                    <w:p w14:paraId="5C022025" w14:textId="2FCFBAFE" w:rsidR="00814E50" w:rsidRPr="00D9164A" w:rsidRDefault="00814E50" w:rsidP="00D9164A">
                      <w:pPr>
                        <w:spacing w:after="0"/>
                        <w:jc w:val="center"/>
                        <w:rPr>
                          <w:b/>
                          <w:sz w:val="28"/>
                          <w:szCs w:val="28"/>
                        </w:rPr>
                      </w:pPr>
                      <w:r>
                        <w:rPr>
                          <w:rFonts w:cs="Calibri"/>
                          <w:color w:val="000000"/>
                        </w:rPr>
                        <w:t xml:space="preserve">                         </w:t>
                      </w:r>
                      <w:r w:rsidRPr="00D9164A">
                        <w:rPr>
                          <w:rFonts w:cs="Calibri"/>
                          <w:color w:val="000000"/>
                        </w:rPr>
                        <w:t xml:space="preserve">Naziv nabave: </w:t>
                      </w:r>
                      <w:r w:rsidR="00207FB4">
                        <w:t>Linija za pranje i spajanje stakla</w:t>
                      </w:r>
                    </w:p>
                    <w:p w14:paraId="58980E32" w14:textId="77777777" w:rsidR="00814E50" w:rsidRDefault="00814E50" w:rsidP="00F9670E">
                      <w:pPr>
                        <w:autoSpaceDE w:val="0"/>
                        <w:autoSpaceDN w:val="0"/>
                        <w:adjustRightInd w:val="0"/>
                        <w:spacing w:after="0" w:line="240" w:lineRule="auto"/>
                        <w:jc w:val="right"/>
                        <w:rPr>
                          <w:rFonts w:ascii="Calibri" w:hAnsi="Calibri" w:cs="Calibri"/>
                          <w:color w:val="000000"/>
                        </w:rPr>
                      </w:pPr>
                    </w:p>
                    <w:p w14:paraId="5C657D70" w14:textId="77777777" w:rsidR="00814E50" w:rsidRPr="00F9670E" w:rsidRDefault="00814E50" w:rsidP="00F9670E">
                      <w:pPr>
                        <w:jc w:val="right"/>
                        <w:rPr>
                          <w:rFonts w:ascii="Calibri" w:hAnsi="Calibri" w:cs="Calibri"/>
                          <w:color w:val="000000"/>
                        </w:rPr>
                      </w:pPr>
                      <w:r w:rsidRPr="00F9670E">
                        <w:rPr>
                          <w:rFonts w:ascii="Calibri" w:hAnsi="Calibri" w:cs="Calibri"/>
                          <w:color w:val="000000"/>
                        </w:rPr>
                        <w:t>- NE OTVARATI -</w:t>
                      </w:r>
                    </w:p>
                  </w:txbxContent>
                </v:textbox>
              </v:shape>
            </w:pict>
          </mc:Fallback>
        </mc:AlternateContent>
      </w:r>
    </w:p>
    <w:p w14:paraId="741F4F8D" w14:textId="77777777" w:rsidR="00F9670E" w:rsidRDefault="00F9670E" w:rsidP="007F4C6C">
      <w:pPr>
        <w:autoSpaceDE w:val="0"/>
        <w:autoSpaceDN w:val="0"/>
        <w:adjustRightInd w:val="0"/>
        <w:spacing w:after="0" w:line="240" w:lineRule="auto"/>
        <w:jc w:val="both"/>
        <w:rPr>
          <w:bCs/>
          <w:sz w:val="24"/>
          <w:szCs w:val="24"/>
          <w:lang w:bidi="hr-HR"/>
        </w:rPr>
      </w:pPr>
    </w:p>
    <w:p w14:paraId="703BCF8D" w14:textId="4726136F" w:rsidR="00F9670E" w:rsidRDefault="00F9670E" w:rsidP="007F4C6C">
      <w:pPr>
        <w:autoSpaceDE w:val="0"/>
        <w:autoSpaceDN w:val="0"/>
        <w:adjustRightInd w:val="0"/>
        <w:spacing w:after="0" w:line="240" w:lineRule="auto"/>
        <w:jc w:val="both"/>
        <w:rPr>
          <w:bCs/>
          <w:sz w:val="24"/>
          <w:szCs w:val="24"/>
          <w:lang w:bidi="hr-HR"/>
        </w:rPr>
      </w:pPr>
    </w:p>
    <w:p w14:paraId="419653D3" w14:textId="77777777" w:rsidR="00F9670E" w:rsidRDefault="00F9670E" w:rsidP="007F4C6C">
      <w:pPr>
        <w:autoSpaceDE w:val="0"/>
        <w:autoSpaceDN w:val="0"/>
        <w:adjustRightInd w:val="0"/>
        <w:spacing w:after="0" w:line="240" w:lineRule="auto"/>
        <w:jc w:val="both"/>
        <w:rPr>
          <w:bCs/>
          <w:sz w:val="24"/>
          <w:szCs w:val="24"/>
          <w:lang w:bidi="hr-HR"/>
        </w:rPr>
      </w:pPr>
    </w:p>
    <w:p w14:paraId="3F1AAC61" w14:textId="77777777" w:rsidR="00F9670E" w:rsidRDefault="00F9670E" w:rsidP="007F4C6C">
      <w:pPr>
        <w:autoSpaceDE w:val="0"/>
        <w:autoSpaceDN w:val="0"/>
        <w:adjustRightInd w:val="0"/>
        <w:spacing w:after="0" w:line="240" w:lineRule="auto"/>
        <w:jc w:val="both"/>
        <w:rPr>
          <w:bCs/>
          <w:sz w:val="24"/>
          <w:szCs w:val="24"/>
          <w:lang w:bidi="hr-HR"/>
        </w:rPr>
      </w:pPr>
    </w:p>
    <w:p w14:paraId="7D53E033" w14:textId="77777777" w:rsidR="00F9670E" w:rsidRDefault="00F9670E" w:rsidP="007F4C6C">
      <w:pPr>
        <w:autoSpaceDE w:val="0"/>
        <w:autoSpaceDN w:val="0"/>
        <w:adjustRightInd w:val="0"/>
        <w:spacing w:after="0" w:line="240" w:lineRule="auto"/>
        <w:jc w:val="both"/>
        <w:rPr>
          <w:bCs/>
          <w:sz w:val="24"/>
          <w:szCs w:val="24"/>
          <w:lang w:bidi="hr-HR"/>
        </w:rPr>
      </w:pPr>
    </w:p>
    <w:p w14:paraId="15CCF200" w14:textId="77777777" w:rsidR="00F9670E" w:rsidRDefault="00F9670E" w:rsidP="007F4C6C">
      <w:pPr>
        <w:autoSpaceDE w:val="0"/>
        <w:autoSpaceDN w:val="0"/>
        <w:adjustRightInd w:val="0"/>
        <w:spacing w:after="0" w:line="240" w:lineRule="auto"/>
        <w:jc w:val="both"/>
        <w:rPr>
          <w:bCs/>
          <w:sz w:val="24"/>
          <w:szCs w:val="24"/>
          <w:lang w:bidi="hr-HR"/>
        </w:rPr>
      </w:pPr>
    </w:p>
    <w:p w14:paraId="726CAC02" w14:textId="77777777" w:rsidR="00B3746F" w:rsidRDefault="00B3746F" w:rsidP="007F4C6C">
      <w:pPr>
        <w:autoSpaceDE w:val="0"/>
        <w:autoSpaceDN w:val="0"/>
        <w:adjustRightInd w:val="0"/>
        <w:spacing w:after="0" w:line="240" w:lineRule="auto"/>
        <w:jc w:val="both"/>
        <w:rPr>
          <w:bCs/>
          <w:sz w:val="24"/>
          <w:szCs w:val="24"/>
          <w:lang w:bidi="hr-HR"/>
        </w:rPr>
      </w:pPr>
    </w:p>
    <w:p w14:paraId="4E0FC9E7" w14:textId="77777777" w:rsidR="00B3746F" w:rsidRDefault="00B3746F" w:rsidP="007F4C6C">
      <w:pPr>
        <w:autoSpaceDE w:val="0"/>
        <w:autoSpaceDN w:val="0"/>
        <w:adjustRightInd w:val="0"/>
        <w:spacing w:after="0" w:line="240" w:lineRule="auto"/>
        <w:jc w:val="both"/>
        <w:rPr>
          <w:bCs/>
          <w:sz w:val="24"/>
          <w:szCs w:val="24"/>
          <w:lang w:bidi="hr-HR"/>
        </w:rPr>
      </w:pPr>
    </w:p>
    <w:p w14:paraId="4EC18273" w14:textId="77777777" w:rsidR="00B3746F" w:rsidRDefault="00B3746F" w:rsidP="007F4C6C">
      <w:pPr>
        <w:autoSpaceDE w:val="0"/>
        <w:autoSpaceDN w:val="0"/>
        <w:adjustRightInd w:val="0"/>
        <w:spacing w:after="0" w:line="240" w:lineRule="auto"/>
        <w:jc w:val="both"/>
        <w:rPr>
          <w:bCs/>
          <w:sz w:val="24"/>
          <w:szCs w:val="24"/>
          <w:lang w:bidi="hr-HR"/>
        </w:rPr>
      </w:pPr>
    </w:p>
    <w:p w14:paraId="70B66651" w14:textId="77777777" w:rsidR="00B3746F" w:rsidRDefault="00B3746F" w:rsidP="007F4C6C">
      <w:pPr>
        <w:autoSpaceDE w:val="0"/>
        <w:autoSpaceDN w:val="0"/>
        <w:adjustRightInd w:val="0"/>
        <w:spacing w:after="0" w:line="240" w:lineRule="auto"/>
        <w:jc w:val="both"/>
        <w:rPr>
          <w:bCs/>
          <w:sz w:val="24"/>
          <w:szCs w:val="24"/>
          <w:lang w:bidi="hr-HR"/>
        </w:rPr>
      </w:pPr>
    </w:p>
    <w:p w14:paraId="20802AE3" w14:textId="77777777" w:rsidR="00B3746F" w:rsidRDefault="00B3746F" w:rsidP="007F4C6C">
      <w:pPr>
        <w:autoSpaceDE w:val="0"/>
        <w:autoSpaceDN w:val="0"/>
        <w:adjustRightInd w:val="0"/>
        <w:spacing w:after="0" w:line="240" w:lineRule="auto"/>
        <w:jc w:val="both"/>
        <w:rPr>
          <w:bCs/>
          <w:sz w:val="24"/>
          <w:szCs w:val="24"/>
          <w:lang w:bidi="hr-HR"/>
        </w:rPr>
      </w:pPr>
    </w:p>
    <w:p w14:paraId="6FFA0ADF" w14:textId="77777777" w:rsidR="00B3746F" w:rsidRDefault="00B3746F" w:rsidP="007F4C6C">
      <w:pPr>
        <w:autoSpaceDE w:val="0"/>
        <w:autoSpaceDN w:val="0"/>
        <w:adjustRightInd w:val="0"/>
        <w:spacing w:after="0" w:line="240" w:lineRule="auto"/>
        <w:jc w:val="both"/>
        <w:rPr>
          <w:bCs/>
          <w:sz w:val="24"/>
          <w:szCs w:val="24"/>
          <w:lang w:bidi="hr-HR"/>
        </w:rPr>
      </w:pPr>
    </w:p>
    <w:p w14:paraId="668006FE" w14:textId="77777777" w:rsidR="00F9670E" w:rsidRDefault="00F9670E" w:rsidP="007F4C6C">
      <w:pPr>
        <w:autoSpaceDE w:val="0"/>
        <w:autoSpaceDN w:val="0"/>
        <w:adjustRightInd w:val="0"/>
        <w:spacing w:after="0" w:line="240" w:lineRule="auto"/>
        <w:jc w:val="both"/>
        <w:rPr>
          <w:bCs/>
          <w:sz w:val="24"/>
          <w:szCs w:val="24"/>
          <w:lang w:bidi="hr-HR"/>
        </w:rPr>
      </w:pPr>
    </w:p>
    <w:p w14:paraId="58993363"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Ponuditelj samostalno određuje koji će od navedenih načina dostave ponude koristiti i sam snosi rizik eventualnog gubitka, odnosno nepravovremene dostave ponude. Elektronička dostava ponuda nije dopuštena. </w:t>
      </w:r>
    </w:p>
    <w:p w14:paraId="08553323" w14:textId="2EC7167A"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Ponude i dokumentacija priložena uz ponude, osim jamst</w:t>
      </w:r>
      <w:r w:rsidR="000134A5">
        <w:rPr>
          <w:bCs/>
          <w:sz w:val="24"/>
          <w:szCs w:val="24"/>
          <w:lang w:bidi="hr-HR"/>
        </w:rPr>
        <w:t>a</w:t>
      </w:r>
      <w:r w:rsidRPr="00F9670E">
        <w:rPr>
          <w:bCs/>
          <w:sz w:val="24"/>
          <w:szCs w:val="24"/>
          <w:lang w:bidi="hr-HR"/>
        </w:rPr>
        <w:t>va</w:t>
      </w:r>
      <w:r w:rsidR="00B53FCB">
        <w:rPr>
          <w:bCs/>
          <w:sz w:val="24"/>
          <w:szCs w:val="24"/>
          <w:lang w:bidi="hr-HR"/>
        </w:rPr>
        <w:t xml:space="preserve"> (ukoliko je primjenjivo)</w:t>
      </w:r>
      <w:r w:rsidRPr="00F9670E">
        <w:rPr>
          <w:bCs/>
          <w:sz w:val="24"/>
          <w:szCs w:val="24"/>
          <w:lang w:bidi="hr-HR"/>
        </w:rPr>
        <w:t>, ne vraćaju se ponuditeljima.</w:t>
      </w:r>
    </w:p>
    <w:p w14:paraId="479774D8" w14:textId="77777777" w:rsidR="004E732D" w:rsidRDefault="004E732D" w:rsidP="007F4C6C">
      <w:pPr>
        <w:autoSpaceDE w:val="0"/>
        <w:autoSpaceDN w:val="0"/>
        <w:adjustRightInd w:val="0"/>
        <w:spacing w:after="0" w:line="240" w:lineRule="auto"/>
        <w:jc w:val="both"/>
        <w:rPr>
          <w:bCs/>
          <w:sz w:val="24"/>
          <w:szCs w:val="24"/>
          <w:lang w:bidi="hr-HR"/>
        </w:rPr>
      </w:pPr>
    </w:p>
    <w:p w14:paraId="186A65FA" w14:textId="77777777" w:rsidR="004E732D" w:rsidRPr="004E732D" w:rsidRDefault="004E732D" w:rsidP="007F4C6C">
      <w:pPr>
        <w:tabs>
          <w:tab w:val="left" w:pos="567"/>
        </w:tabs>
        <w:jc w:val="both"/>
        <w:rPr>
          <w:bCs/>
          <w:sz w:val="24"/>
          <w:szCs w:val="24"/>
          <w:lang w:bidi="hr-HR"/>
        </w:rPr>
      </w:pPr>
      <w:r w:rsidRPr="004E732D">
        <w:rPr>
          <w:bCs/>
          <w:sz w:val="24"/>
          <w:szCs w:val="24"/>
          <w:lang w:bidi="hr-HR"/>
        </w:rPr>
        <w:t>Ponuditelj može do isteka roka za dostavu ponuda dostaviti izmjenu i/ili dopunu ponude. 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44D6E3B0" w14:textId="77777777" w:rsidR="004E732D" w:rsidRPr="004E732D" w:rsidRDefault="004E732D" w:rsidP="007F4C6C">
      <w:pPr>
        <w:tabs>
          <w:tab w:val="left" w:pos="567"/>
        </w:tabs>
        <w:jc w:val="both"/>
        <w:rPr>
          <w:bCs/>
          <w:sz w:val="24"/>
          <w:szCs w:val="24"/>
          <w:lang w:bidi="hr-HR"/>
        </w:rPr>
      </w:pPr>
      <w:r w:rsidRPr="004E732D">
        <w:rPr>
          <w:bCs/>
          <w:sz w:val="24"/>
          <w:szCs w:val="24"/>
          <w:lang w:bidi="hr-HR"/>
        </w:rPr>
        <w:t xml:space="preserve">Ponuditelj može do isteka roka za dostavu ponude pisanom izjavom odustati od svoje dostavljene ponude. Pisana izjava se dostavlja na isti način kao i ponuda s obveznom naznakom da se radi o odustajanju od ponude. U tom slučaju neotvorena ponuda se vraća ponuditelju. </w:t>
      </w:r>
    </w:p>
    <w:p w14:paraId="02E9B5CD" w14:textId="77777777" w:rsidR="004E732D" w:rsidRP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Ako omotnica nije zatvorena, zapečaćena i označena kako je navedeno naručitelj ne snosi nikakvu odgovornost ako se ponuda prerano otvori.</w:t>
      </w:r>
    </w:p>
    <w:p w14:paraId="5AF02B4C" w14:textId="77777777" w:rsid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Elektronička dostava ponuda nije dopuštena.</w:t>
      </w:r>
    </w:p>
    <w:p w14:paraId="4AB9FACC" w14:textId="77777777" w:rsidR="00690AF5" w:rsidRDefault="00690AF5" w:rsidP="007F4C6C">
      <w:pPr>
        <w:autoSpaceDE w:val="0"/>
        <w:autoSpaceDN w:val="0"/>
        <w:adjustRightInd w:val="0"/>
        <w:spacing w:after="0" w:line="240" w:lineRule="auto"/>
        <w:jc w:val="both"/>
        <w:rPr>
          <w:bCs/>
          <w:sz w:val="24"/>
          <w:szCs w:val="24"/>
          <w:lang w:bidi="hr-HR"/>
        </w:rPr>
      </w:pPr>
    </w:p>
    <w:p w14:paraId="5BD73C13"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 xml:space="preserve">The offer is enclosed in a sealed envelope directly to the </w:t>
      </w:r>
      <w:r>
        <w:rPr>
          <w:bCs/>
          <w:color w:val="00B0F0"/>
          <w:sz w:val="24"/>
          <w:szCs w:val="24"/>
          <w:lang w:bidi="hr-HR"/>
        </w:rPr>
        <w:t>Contracting authority</w:t>
      </w:r>
      <w:r w:rsidRPr="00690AF5">
        <w:rPr>
          <w:bCs/>
          <w:color w:val="00B0F0"/>
          <w:sz w:val="24"/>
          <w:szCs w:val="24"/>
          <w:lang w:bidi="hr-HR"/>
        </w:rPr>
        <w:t xml:space="preserve"> or </w:t>
      </w:r>
      <w:r>
        <w:rPr>
          <w:bCs/>
          <w:color w:val="00B0F0"/>
          <w:sz w:val="24"/>
          <w:szCs w:val="24"/>
          <w:lang w:bidi="hr-HR"/>
        </w:rPr>
        <w:t xml:space="preserve">by </w:t>
      </w:r>
      <w:r w:rsidRPr="00690AF5">
        <w:rPr>
          <w:bCs/>
          <w:color w:val="00B0F0"/>
          <w:sz w:val="24"/>
          <w:szCs w:val="24"/>
          <w:lang w:bidi="hr-HR"/>
        </w:rPr>
        <w:t>postal delivery to</w:t>
      </w:r>
      <w:r>
        <w:rPr>
          <w:bCs/>
          <w:color w:val="00B0F0"/>
          <w:sz w:val="24"/>
          <w:szCs w:val="24"/>
          <w:lang w:bidi="hr-HR"/>
        </w:rPr>
        <w:t xml:space="preserve"> following adress</w:t>
      </w:r>
      <w:r w:rsidRPr="00690AF5">
        <w:rPr>
          <w:bCs/>
          <w:color w:val="00B0F0"/>
          <w:sz w:val="24"/>
          <w:szCs w:val="24"/>
          <w:lang w:bidi="hr-HR"/>
        </w:rPr>
        <w:t>:</w:t>
      </w:r>
    </w:p>
    <w:p w14:paraId="6B28882E" w14:textId="21820D9C" w:rsidR="00690AF5" w:rsidRPr="00690AF5" w:rsidRDefault="00220DB2" w:rsidP="00690AF5">
      <w:pPr>
        <w:autoSpaceDE w:val="0"/>
        <w:autoSpaceDN w:val="0"/>
        <w:adjustRightInd w:val="0"/>
        <w:spacing w:after="0" w:line="240" w:lineRule="auto"/>
        <w:jc w:val="both"/>
        <w:rPr>
          <w:bCs/>
          <w:color w:val="00B0F0"/>
          <w:sz w:val="24"/>
          <w:szCs w:val="24"/>
          <w:lang w:bidi="hr-HR"/>
        </w:rPr>
      </w:pPr>
      <w:r>
        <w:rPr>
          <w:bCs/>
          <w:color w:val="00B0F0"/>
          <w:sz w:val="24"/>
          <w:szCs w:val="24"/>
          <w:lang w:bidi="hr-HR"/>
        </w:rPr>
        <w:t>Kanalska ulica 36, 10 250 Zagreb, Croatia</w:t>
      </w:r>
    </w:p>
    <w:p w14:paraId="0CFD4067" w14:textId="4F535833" w:rsid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 xml:space="preserve">Proposition of </w:t>
      </w:r>
      <w:r>
        <w:rPr>
          <w:bCs/>
          <w:color w:val="00B0F0"/>
          <w:sz w:val="24"/>
          <w:szCs w:val="24"/>
          <w:lang w:bidi="hr-HR"/>
        </w:rPr>
        <w:t xml:space="preserve">envelope </w:t>
      </w:r>
      <w:r w:rsidRPr="00690AF5">
        <w:rPr>
          <w:bCs/>
          <w:color w:val="00B0F0"/>
          <w:sz w:val="24"/>
          <w:szCs w:val="24"/>
          <w:lang w:bidi="hr-HR"/>
        </w:rPr>
        <w:t>layout with mandatory elements:</w:t>
      </w:r>
    </w:p>
    <w:p w14:paraId="4B6B711F" w14:textId="77777777" w:rsidR="000C7C05" w:rsidRPr="00690AF5" w:rsidRDefault="000C7C05" w:rsidP="00690AF5">
      <w:pPr>
        <w:autoSpaceDE w:val="0"/>
        <w:autoSpaceDN w:val="0"/>
        <w:adjustRightInd w:val="0"/>
        <w:spacing w:after="0" w:line="240" w:lineRule="auto"/>
        <w:jc w:val="both"/>
        <w:rPr>
          <w:bCs/>
          <w:color w:val="00B0F0"/>
          <w:sz w:val="24"/>
          <w:szCs w:val="24"/>
          <w:lang w:bidi="hr-HR"/>
        </w:rPr>
      </w:pPr>
    </w:p>
    <w:p w14:paraId="6A9C7446"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p>
    <w:p w14:paraId="0F259EDD"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r w:rsidRPr="00690AF5">
        <w:rPr>
          <w:bCs/>
          <w:noProof/>
          <w:color w:val="00B0F0"/>
          <w:sz w:val="24"/>
          <w:szCs w:val="24"/>
          <w:lang w:bidi="hr-HR"/>
        </w:rPr>
        <mc:AlternateContent>
          <mc:Choice Requires="wps">
            <w:drawing>
              <wp:anchor distT="0" distB="0" distL="114300" distR="114300" simplePos="0" relativeHeight="251663360" behindDoc="0" locked="0" layoutInCell="1" allowOverlap="1" wp14:anchorId="71E899C5" wp14:editId="036001F9">
                <wp:simplePos x="0" y="0"/>
                <wp:positionH relativeFrom="column">
                  <wp:posOffset>0</wp:posOffset>
                </wp:positionH>
                <wp:positionV relativeFrom="paragraph">
                  <wp:posOffset>-635</wp:posOffset>
                </wp:positionV>
                <wp:extent cx="2821940" cy="2169795"/>
                <wp:effectExtent l="0" t="0" r="16510" b="2095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940" cy="2169795"/>
                        </a:xfrm>
                        <a:prstGeom prst="rect">
                          <a:avLst/>
                        </a:prstGeom>
                        <a:solidFill>
                          <a:srgbClr val="FFFFFF"/>
                        </a:solidFill>
                        <a:ln w="9525">
                          <a:solidFill>
                            <a:srgbClr val="000000"/>
                          </a:solidFill>
                          <a:miter lim="800000"/>
                          <a:headEnd/>
                          <a:tailEnd/>
                        </a:ln>
                      </wps:spPr>
                      <wps:txbx>
                        <w:txbxContent>
                          <w:p w14:paraId="1816DE23" w14:textId="389AF644" w:rsidR="00814E50" w:rsidRPr="00690AF5" w:rsidRDefault="00814E50" w:rsidP="00690AF5">
                            <w:pPr>
                              <w:pStyle w:val="Default"/>
                              <w:jc w:val="right"/>
                              <w:rPr>
                                <w:rFonts w:asciiTheme="minorHAnsi" w:eastAsiaTheme="minorHAnsi" w:hAnsiTheme="minorHAnsi" w:cs="Calibri"/>
                                <w:color w:val="00B0F0"/>
                                <w:sz w:val="22"/>
                                <w:szCs w:val="22"/>
                                <w:lang w:val="hr-HR"/>
                              </w:rPr>
                            </w:pPr>
                            <w:r>
                              <w:rPr>
                                <w:rFonts w:asciiTheme="minorHAnsi" w:eastAsiaTheme="minorHAnsi" w:hAnsiTheme="minorHAnsi" w:cs="Calibri"/>
                                <w:color w:val="00B0F0"/>
                                <w:sz w:val="22"/>
                                <w:szCs w:val="22"/>
                                <w:lang w:val="hr-HR"/>
                              </w:rPr>
                              <w:t>ADORO</w:t>
                            </w:r>
                            <w:r w:rsidRPr="00690AF5">
                              <w:rPr>
                                <w:rFonts w:asciiTheme="minorHAnsi" w:eastAsiaTheme="minorHAnsi" w:hAnsiTheme="minorHAnsi" w:cs="Calibri"/>
                                <w:color w:val="00B0F0"/>
                                <w:sz w:val="22"/>
                                <w:szCs w:val="22"/>
                                <w:lang w:val="hr-HR"/>
                              </w:rPr>
                              <w:t xml:space="preserve"> d.o.o.</w:t>
                            </w:r>
                          </w:p>
                          <w:p w14:paraId="4054B364" w14:textId="55B4A23C" w:rsidR="00814E50" w:rsidRPr="00690AF5" w:rsidRDefault="00814E50" w:rsidP="00690AF5">
                            <w:pPr>
                              <w:autoSpaceDE w:val="0"/>
                              <w:autoSpaceDN w:val="0"/>
                              <w:adjustRightInd w:val="0"/>
                              <w:spacing w:after="0" w:line="240" w:lineRule="auto"/>
                              <w:rPr>
                                <w:rFonts w:cs="Calibri"/>
                                <w:color w:val="00B0F0"/>
                              </w:rPr>
                            </w:pPr>
                            <w:r w:rsidRPr="00690AF5">
                              <w:rPr>
                                <w:rFonts w:cs="Calibri"/>
                                <w:color w:val="00B0F0"/>
                              </w:rPr>
                              <w:t xml:space="preserve">                        </w:t>
                            </w:r>
                            <w:r>
                              <w:rPr>
                                <w:rFonts w:cs="Calibri"/>
                                <w:color w:val="00B0F0"/>
                              </w:rPr>
                              <w:t xml:space="preserve">                            Kanalska ulica 36 </w:t>
                            </w:r>
                          </w:p>
                          <w:p w14:paraId="0C72D288" w14:textId="00CEB51E" w:rsidR="00814E50" w:rsidRDefault="00814E50" w:rsidP="00690AF5">
                            <w:pPr>
                              <w:autoSpaceDE w:val="0"/>
                              <w:autoSpaceDN w:val="0"/>
                              <w:adjustRightInd w:val="0"/>
                              <w:spacing w:after="0" w:line="240" w:lineRule="auto"/>
                              <w:jc w:val="right"/>
                              <w:rPr>
                                <w:rFonts w:cs="Calibri"/>
                                <w:color w:val="00B0F0"/>
                              </w:rPr>
                            </w:pPr>
                            <w:r w:rsidRPr="00690AF5">
                              <w:rPr>
                                <w:rFonts w:cs="Calibri"/>
                                <w:color w:val="00B0F0"/>
                              </w:rPr>
                              <w:t>10 250 Zagreb</w:t>
                            </w:r>
                          </w:p>
                          <w:p w14:paraId="1506E0A5" w14:textId="67EF6F67" w:rsidR="00814E50" w:rsidRPr="00690AF5" w:rsidRDefault="00814E50" w:rsidP="00690AF5">
                            <w:pPr>
                              <w:autoSpaceDE w:val="0"/>
                              <w:autoSpaceDN w:val="0"/>
                              <w:adjustRightInd w:val="0"/>
                              <w:spacing w:after="0" w:line="240" w:lineRule="auto"/>
                              <w:jc w:val="right"/>
                              <w:rPr>
                                <w:rFonts w:cs="Calibri"/>
                                <w:color w:val="00B0F0"/>
                              </w:rPr>
                            </w:pPr>
                            <w:r>
                              <w:rPr>
                                <w:rFonts w:cs="Calibri"/>
                                <w:color w:val="00B0F0"/>
                              </w:rPr>
                              <w:t>Croatia</w:t>
                            </w:r>
                          </w:p>
                          <w:p w14:paraId="2C035EA9" w14:textId="77777777" w:rsidR="00814E50" w:rsidRPr="00690AF5" w:rsidRDefault="00814E50" w:rsidP="00690AF5">
                            <w:pPr>
                              <w:pStyle w:val="Default"/>
                              <w:jc w:val="right"/>
                              <w:rPr>
                                <w:rFonts w:asciiTheme="minorHAnsi" w:eastAsiaTheme="minorHAnsi" w:hAnsiTheme="minorHAnsi" w:cs="Calibri"/>
                                <w:color w:val="00B0F0"/>
                                <w:sz w:val="22"/>
                                <w:szCs w:val="22"/>
                                <w:lang w:val="hr-HR"/>
                              </w:rPr>
                            </w:pPr>
                          </w:p>
                          <w:p w14:paraId="1853362A" w14:textId="5E830DF7" w:rsidR="00814E50" w:rsidRPr="00690AF5" w:rsidRDefault="00814E50" w:rsidP="00690AF5">
                            <w:pPr>
                              <w:pStyle w:val="Default"/>
                              <w:jc w:val="right"/>
                              <w:rPr>
                                <w:rFonts w:asciiTheme="minorHAnsi" w:eastAsiaTheme="minorHAnsi" w:hAnsiTheme="minorHAnsi" w:cs="Calibri"/>
                                <w:color w:val="00B0F0"/>
                                <w:sz w:val="22"/>
                                <w:szCs w:val="22"/>
                                <w:lang w:val="hr-HR"/>
                              </w:rPr>
                            </w:pPr>
                            <w:r w:rsidRPr="00690AF5">
                              <w:rPr>
                                <w:rFonts w:asciiTheme="minorHAnsi" w:eastAsiaTheme="minorHAnsi" w:hAnsiTheme="minorHAnsi" w:cs="Calibri"/>
                                <w:color w:val="00B0F0"/>
                                <w:sz w:val="22"/>
                                <w:szCs w:val="22"/>
                                <w:lang w:val="hr-HR"/>
                              </w:rPr>
                              <w:t>Procurement number: 0</w:t>
                            </w:r>
                            <w:r>
                              <w:rPr>
                                <w:rFonts w:asciiTheme="minorHAnsi" w:eastAsiaTheme="minorHAnsi" w:hAnsiTheme="minorHAnsi" w:cs="Calibri"/>
                                <w:color w:val="00B0F0"/>
                                <w:sz w:val="22"/>
                                <w:szCs w:val="22"/>
                                <w:lang w:val="hr-HR"/>
                              </w:rPr>
                              <w:t>2</w:t>
                            </w:r>
                            <w:r w:rsidRPr="00690AF5">
                              <w:rPr>
                                <w:rFonts w:asciiTheme="minorHAnsi" w:eastAsiaTheme="minorHAnsi" w:hAnsiTheme="minorHAnsi" w:cs="Calibri"/>
                                <w:color w:val="00B0F0"/>
                                <w:sz w:val="22"/>
                                <w:szCs w:val="22"/>
                                <w:lang w:val="hr-HR"/>
                              </w:rPr>
                              <w:t>/20</w:t>
                            </w:r>
                            <w:r>
                              <w:rPr>
                                <w:rFonts w:asciiTheme="minorHAnsi" w:eastAsiaTheme="minorHAnsi" w:hAnsiTheme="minorHAnsi" w:cs="Calibri"/>
                                <w:color w:val="00B0F0"/>
                                <w:sz w:val="22"/>
                                <w:szCs w:val="22"/>
                                <w:lang w:val="hr-HR"/>
                              </w:rPr>
                              <w:t>20</w:t>
                            </w:r>
                          </w:p>
                          <w:p w14:paraId="4B51A8A6" w14:textId="77777777" w:rsidR="00814E50" w:rsidRPr="00690AF5" w:rsidRDefault="00814E50" w:rsidP="00690AF5">
                            <w:pPr>
                              <w:spacing w:after="0"/>
                              <w:jc w:val="center"/>
                              <w:rPr>
                                <w:rFonts w:cs="Calibri"/>
                                <w:color w:val="00B0F0"/>
                              </w:rPr>
                            </w:pPr>
                          </w:p>
                          <w:p w14:paraId="16BFB569" w14:textId="133E7C05" w:rsidR="00814E50" w:rsidRPr="00690AF5" w:rsidRDefault="00814E50" w:rsidP="00690AF5">
                            <w:pPr>
                              <w:spacing w:after="0"/>
                              <w:jc w:val="center"/>
                              <w:rPr>
                                <w:b/>
                                <w:color w:val="00B0F0"/>
                                <w:sz w:val="28"/>
                                <w:szCs w:val="28"/>
                              </w:rPr>
                            </w:pPr>
                            <w:r>
                              <w:rPr>
                                <w:rFonts w:cs="Calibri"/>
                                <w:color w:val="00B0F0"/>
                              </w:rPr>
                              <w:t xml:space="preserve">                      </w:t>
                            </w:r>
                            <w:r w:rsidRPr="00690AF5">
                              <w:rPr>
                                <w:rFonts w:cs="Calibri"/>
                                <w:color w:val="00B0F0"/>
                              </w:rPr>
                              <w:t xml:space="preserve">Procurement name: </w:t>
                            </w:r>
                            <w:r w:rsidR="00207FB4">
                              <w:rPr>
                                <w:color w:val="00B0F0"/>
                              </w:rPr>
                              <w:t>Glass washing and combining line</w:t>
                            </w:r>
                          </w:p>
                          <w:p w14:paraId="539F2D19" w14:textId="77777777" w:rsidR="00814E50" w:rsidRPr="00690AF5" w:rsidRDefault="00814E50" w:rsidP="00690AF5">
                            <w:pPr>
                              <w:autoSpaceDE w:val="0"/>
                              <w:autoSpaceDN w:val="0"/>
                              <w:adjustRightInd w:val="0"/>
                              <w:spacing w:after="0" w:line="240" w:lineRule="auto"/>
                              <w:jc w:val="right"/>
                              <w:rPr>
                                <w:rFonts w:ascii="Calibri" w:hAnsi="Calibri" w:cs="Calibri"/>
                                <w:color w:val="00B0F0"/>
                              </w:rPr>
                            </w:pPr>
                          </w:p>
                          <w:p w14:paraId="1C91FB84" w14:textId="77777777" w:rsidR="00814E50" w:rsidRPr="00690AF5" w:rsidRDefault="00814E50" w:rsidP="00690AF5">
                            <w:pPr>
                              <w:jc w:val="right"/>
                              <w:rPr>
                                <w:rFonts w:ascii="Calibri" w:hAnsi="Calibri" w:cs="Calibri"/>
                                <w:color w:val="00B0F0"/>
                              </w:rPr>
                            </w:pPr>
                            <w:r w:rsidRPr="00690AF5">
                              <w:rPr>
                                <w:rFonts w:ascii="Calibri" w:hAnsi="Calibri" w:cs="Calibri"/>
                                <w:color w:val="00B0F0"/>
                              </w:rPr>
                              <w:t>- DO NOT OPEN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E899C5" id="_x0000_s1027" type="#_x0000_t202" style="position:absolute;left:0;text-align:left;margin-left:0;margin-top:-.05pt;width:222.2pt;height:170.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">
                <v:textbox>
                  <w:txbxContent>
                    <w:p w14:paraId="1816DE23" w14:textId="389AF644" w:rsidR="00814E50" w:rsidRPr="00690AF5" w:rsidRDefault="00814E50" w:rsidP="00690AF5">
                      <w:pPr>
                        <w:pStyle w:val="Default"/>
                        <w:jc w:val="right"/>
                        <w:rPr>
                          <w:rFonts w:asciiTheme="minorHAnsi" w:eastAsiaTheme="minorHAnsi" w:hAnsiTheme="minorHAnsi" w:cs="Calibri"/>
                          <w:color w:val="00B0F0"/>
                          <w:sz w:val="22"/>
                          <w:szCs w:val="22"/>
                          <w:lang w:val="hr-HR"/>
                        </w:rPr>
                      </w:pPr>
                      <w:r>
                        <w:rPr>
                          <w:rFonts w:asciiTheme="minorHAnsi" w:eastAsiaTheme="minorHAnsi" w:hAnsiTheme="minorHAnsi" w:cs="Calibri"/>
                          <w:color w:val="00B0F0"/>
                          <w:sz w:val="22"/>
                          <w:szCs w:val="22"/>
                          <w:lang w:val="hr-HR"/>
                        </w:rPr>
                        <w:t>ADORO</w:t>
                      </w:r>
                      <w:r w:rsidRPr="00690AF5">
                        <w:rPr>
                          <w:rFonts w:asciiTheme="minorHAnsi" w:eastAsiaTheme="minorHAnsi" w:hAnsiTheme="minorHAnsi" w:cs="Calibri"/>
                          <w:color w:val="00B0F0"/>
                          <w:sz w:val="22"/>
                          <w:szCs w:val="22"/>
                          <w:lang w:val="hr-HR"/>
                        </w:rPr>
                        <w:t xml:space="preserve"> d.o.o.</w:t>
                      </w:r>
                    </w:p>
                    <w:p w14:paraId="4054B364" w14:textId="55B4A23C" w:rsidR="00814E50" w:rsidRPr="00690AF5" w:rsidRDefault="00814E50" w:rsidP="00690AF5">
                      <w:pPr>
                        <w:autoSpaceDE w:val="0"/>
                        <w:autoSpaceDN w:val="0"/>
                        <w:adjustRightInd w:val="0"/>
                        <w:spacing w:after="0" w:line="240" w:lineRule="auto"/>
                        <w:rPr>
                          <w:rFonts w:cs="Calibri"/>
                          <w:color w:val="00B0F0"/>
                        </w:rPr>
                      </w:pPr>
                      <w:r w:rsidRPr="00690AF5">
                        <w:rPr>
                          <w:rFonts w:cs="Calibri"/>
                          <w:color w:val="00B0F0"/>
                        </w:rPr>
                        <w:t xml:space="preserve">                        </w:t>
                      </w:r>
                      <w:r>
                        <w:rPr>
                          <w:rFonts w:cs="Calibri"/>
                          <w:color w:val="00B0F0"/>
                        </w:rPr>
                        <w:t xml:space="preserve">                            Kanalska ulica 36 </w:t>
                      </w:r>
                    </w:p>
                    <w:p w14:paraId="0C72D288" w14:textId="00CEB51E" w:rsidR="00814E50" w:rsidRDefault="00814E50" w:rsidP="00690AF5">
                      <w:pPr>
                        <w:autoSpaceDE w:val="0"/>
                        <w:autoSpaceDN w:val="0"/>
                        <w:adjustRightInd w:val="0"/>
                        <w:spacing w:after="0" w:line="240" w:lineRule="auto"/>
                        <w:jc w:val="right"/>
                        <w:rPr>
                          <w:rFonts w:cs="Calibri"/>
                          <w:color w:val="00B0F0"/>
                        </w:rPr>
                      </w:pPr>
                      <w:r w:rsidRPr="00690AF5">
                        <w:rPr>
                          <w:rFonts w:cs="Calibri"/>
                          <w:color w:val="00B0F0"/>
                        </w:rPr>
                        <w:t>10 250 Zagreb</w:t>
                      </w:r>
                    </w:p>
                    <w:p w14:paraId="1506E0A5" w14:textId="67EF6F67" w:rsidR="00814E50" w:rsidRPr="00690AF5" w:rsidRDefault="00814E50" w:rsidP="00690AF5">
                      <w:pPr>
                        <w:autoSpaceDE w:val="0"/>
                        <w:autoSpaceDN w:val="0"/>
                        <w:adjustRightInd w:val="0"/>
                        <w:spacing w:after="0" w:line="240" w:lineRule="auto"/>
                        <w:jc w:val="right"/>
                        <w:rPr>
                          <w:rFonts w:cs="Calibri"/>
                          <w:color w:val="00B0F0"/>
                        </w:rPr>
                      </w:pPr>
                      <w:r>
                        <w:rPr>
                          <w:rFonts w:cs="Calibri"/>
                          <w:color w:val="00B0F0"/>
                        </w:rPr>
                        <w:t>Croatia</w:t>
                      </w:r>
                    </w:p>
                    <w:p w14:paraId="2C035EA9" w14:textId="77777777" w:rsidR="00814E50" w:rsidRPr="00690AF5" w:rsidRDefault="00814E50" w:rsidP="00690AF5">
                      <w:pPr>
                        <w:pStyle w:val="Default"/>
                        <w:jc w:val="right"/>
                        <w:rPr>
                          <w:rFonts w:asciiTheme="minorHAnsi" w:eastAsiaTheme="minorHAnsi" w:hAnsiTheme="minorHAnsi" w:cs="Calibri"/>
                          <w:color w:val="00B0F0"/>
                          <w:sz w:val="22"/>
                          <w:szCs w:val="22"/>
                          <w:lang w:val="hr-HR"/>
                        </w:rPr>
                      </w:pPr>
                    </w:p>
                    <w:p w14:paraId="1853362A" w14:textId="5E830DF7" w:rsidR="00814E50" w:rsidRPr="00690AF5" w:rsidRDefault="00814E50" w:rsidP="00690AF5">
                      <w:pPr>
                        <w:pStyle w:val="Default"/>
                        <w:jc w:val="right"/>
                        <w:rPr>
                          <w:rFonts w:asciiTheme="minorHAnsi" w:eastAsiaTheme="minorHAnsi" w:hAnsiTheme="minorHAnsi" w:cs="Calibri"/>
                          <w:color w:val="00B0F0"/>
                          <w:sz w:val="22"/>
                          <w:szCs w:val="22"/>
                          <w:lang w:val="hr-HR"/>
                        </w:rPr>
                      </w:pPr>
                      <w:r w:rsidRPr="00690AF5">
                        <w:rPr>
                          <w:rFonts w:asciiTheme="minorHAnsi" w:eastAsiaTheme="minorHAnsi" w:hAnsiTheme="minorHAnsi" w:cs="Calibri"/>
                          <w:color w:val="00B0F0"/>
                          <w:sz w:val="22"/>
                          <w:szCs w:val="22"/>
                          <w:lang w:val="hr-HR"/>
                        </w:rPr>
                        <w:t>Procurement number: 0</w:t>
                      </w:r>
                      <w:r>
                        <w:rPr>
                          <w:rFonts w:asciiTheme="minorHAnsi" w:eastAsiaTheme="minorHAnsi" w:hAnsiTheme="minorHAnsi" w:cs="Calibri"/>
                          <w:color w:val="00B0F0"/>
                          <w:sz w:val="22"/>
                          <w:szCs w:val="22"/>
                          <w:lang w:val="hr-HR"/>
                        </w:rPr>
                        <w:t>2</w:t>
                      </w:r>
                      <w:r w:rsidRPr="00690AF5">
                        <w:rPr>
                          <w:rFonts w:asciiTheme="minorHAnsi" w:eastAsiaTheme="minorHAnsi" w:hAnsiTheme="minorHAnsi" w:cs="Calibri"/>
                          <w:color w:val="00B0F0"/>
                          <w:sz w:val="22"/>
                          <w:szCs w:val="22"/>
                          <w:lang w:val="hr-HR"/>
                        </w:rPr>
                        <w:t>/20</w:t>
                      </w:r>
                      <w:r>
                        <w:rPr>
                          <w:rFonts w:asciiTheme="minorHAnsi" w:eastAsiaTheme="minorHAnsi" w:hAnsiTheme="minorHAnsi" w:cs="Calibri"/>
                          <w:color w:val="00B0F0"/>
                          <w:sz w:val="22"/>
                          <w:szCs w:val="22"/>
                          <w:lang w:val="hr-HR"/>
                        </w:rPr>
                        <w:t>20</w:t>
                      </w:r>
                    </w:p>
                    <w:p w14:paraId="4B51A8A6" w14:textId="77777777" w:rsidR="00814E50" w:rsidRPr="00690AF5" w:rsidRDefault="00814E50" w:rsidP="00690AF5">
                      <w:pPr>
                        <w:spacing w:after="0"/>
                        <w:jc w:val="center"/>
                        <w:rPr>
                          <w:rFonts w:cs="Calibri"/>
                          <w:color w:val="00B0F0"/>
                        </w:rPr>
                      </w:pPr>
                    </w:p>
                    <w:p w14:paraId="16BFB569" w14:textId="133E7C05" w:rsidR="00814E50" w:rsidRPr="00690AF5" w:rsidRDefault="00814E50" w:rsidP="00690AF5">
                      <w:pPr>
                        <w:spacing w:after="0"/>
                        <w:jc w:val="center"/>
                        <w:rPr>
                          <w:b/>
                          <w:color w:val="00B0F0"/>
                          <w:sz w:val="28"/>
                          <w:szCs w:val="28"/>
                        </w:rPr>
                      </w:pPr>
                      <w:r>
                        <w:rPr>
                          <w:rFonts w:cs="Calibri"/>
                          <w:color w:val="00B0F0"/>
                        </w:rPr>
                        <w:t xml:space="preserve">                      </w:t>
                      </w:r>
                      <w:r w:rsidRPr="00690AF5">
                        <w:rPr>
                          <w:rFonts w:cs="Calibri"/>
                          <w:color w:val="00B0F0"/>
                        </w:rPr>
                        <w:t xml:space="preserve">Procurement name: </w:t>
                      </w:r>
                      <w:r w:rsidR="00207FB4">
                        <w:rPr>
                          <w:color w:val="00B0F0"/>
                        </w:rPr>
                        <w:t>Glass washing and combining line</w:t>
                      </w:r>
                      <w:bookmarkStart w:id="33" w:name="_GoBack"/>
                      <w:bookmarkEnd w:id="33"/>
                    </w:p>
                    <w:p w14:paraId="539F2D19" w14:textId="77777777" w:rsidR="00814E50" w:rsidRPr="00690AF5" w:rsidRDefault="00814E50" w:rsidP="00690AF5">
                      <w:pPr>
                        <w:autoSpaceDE w:val="0"/>
                        <w:autoSpaceDN w:val="0"/>
                        <w:adjustRightInd w:val="0"/>
                        <w:spacing w:after="0" w:line="240" w:lineRule="auto"/>
                        <w:jc w:val="right"/>
                        <w:rPr>
                          <w:rFonts w:ascii="Calibri" w:hAnsi="Calibri" w:cs="Calibri"/>
                          <w:color w:val="00B0F0"/>
                        </w:rPr>
                      </w:pPr>
                    </w:p>
                    <w:p w14:paraId="1C91FB84" w14:textId="77777777" w:rsidR="00814E50" w:rsidRPr="00690AF5" w:rsidRDefault="00814E50" w:rsidP="00690AF5">
                      <w:pPr>
                        <w:jc w:val="right"/>
                        <w:rPr>
                          <w:rFonts w:ascii="Calibri" w:hAnsi="Calibri" w:cs="Calibri"/>
                          <w:color w:val="00B0F0"/>
                        </w:rPr>
                      </w:pPr>
                      <w:r w:rsidRPr="00690AF5">
                        <w:rPr>
                          <w:rFonts w:ascii="Calibri" w:hAnsi="Calibri" w:cs="Calibri"/>
                          <w:color w:val="00B0F0"/>
                        </w:rPr>
                        <w:t>- DO NOT OPEN -</w:t>
                      </w:r>
                    </w:p>
                  </w:txbxContent>
                </v:textbox>
              </v:shape>
            </w:pict>
          </mc:Fallback>
        </mc:AlternateContent>
      </w:r>
    </w:p>
    <w:p w14:paraId="314C3A4F" w14:textId="77777777" w:rsidR="00F9670E" w:rsidRPr="00690AF5" w:rsidRDefault="00F9670E" w:rsidP="007F4C6C">
      <w:pPr>
        <w:autoSpaceDE w:val="0"/>
        <w:autoSpaceDN w:val="0"/>
        <w:adjustRightInd w:val="0"/>
        <w:spacing w:after="0" w:line="240" w:lineRule="auto"/>
        <w:jc w:val="both"/>
        <w:rPr>
          <w:bCs/>
          <w:color w:val="00B0F0"/>
          <w:sz w:val="24"/>
          <w:szCs w:val="24"/>
          <w:lang w:bidi="hr-HR"/>
        </w:rPr>
      </w:pPr>
    </w:p>
    <w:p w14:paraId="5465C11D"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5EAE5C43"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6216514D"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0D39E472"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00FDAB5B"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1EA36F8B"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7EFAE4C9"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7A27EEAF"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68FCBB50"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42AAE320"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30D80E27"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6BA3CB9A"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 xml:space="preserve">The Tenderer determines which of the above mentioned </w:t>
      </w:r>
      <w:r>
        <w:rPr>
          <w:bCs/>
          <w:color w:val="00B0F0"/>
          <w:sz w:val="24"/>
          <w:szCs w:val="24"/>
          <w:lang w:bidi="hr-HR"/>
        </w:rPr>
        <w:t>delivery methods</w:t>
      </w:r>
      <w:r w:rsidRPr="00690AF5">
        <w:rPr>
          <w:bCs/>
          <w:color w:val="00B0F0"/>
          <w:sz w:val="24"/>
          <w:szCs w:val="24"/>
          <w:lang w:bidi="hr-HR"/>
        </w:rPr>
        <w:t xml:space="preserve"> will be used, and he or she will bear the risk of any loss or untimely delivery of the tender. Electronic bidding is not allowed.</w:t>
      </w:r>
    </w:p>
    <w:p w14:paraId="05C6C032" w14:textId="1ABBAA86" w:rsid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Tender and documentation enclosed with tender, except for guarantees</w:t>
      </w:r>
      <w:r w:rsidR="00B53FCB">
        <w:rPr>
          <w:bCs/>
          <w:color w:val="00B0F0"/>
          <w:sz w:val="24"/>
          <w:szCs w:val="24"/>
          <w:lang w:bidi="hr-HR"/>
        </w:rPr>
        <w:t xml:space="preserve"> (if applicable)</w:t>
      </w:r>
      <w:r w:rsidRPr="00690AF5">
        <w:rPr>
          <w:bCs/>
          <w:color w:val="00B0F0"/>
          <w:sz w:val="24"/>
          <w:szCs w:val="24"/>
          <w:lang w:bidi="hr-HR"/>
        </w:rPr>
        <w:t>, will not be returned to the tenderers.</w:t>
      </w:r>
    </w:p>
    <w:p w14:paraId="34C7EB59" w14:textId="77777777" w:rsidR="008B4E08" w:rsidRDefault="008B4E08" w:rsidP="00690AF5">
      <w:pPr>
        <w:autoSpaceDE w:val="0"/>
        <w:autoSpaceDN w:val="0"/>
        <w:adjustRightInd w:val="0"/>
        <w:spacing w:after="0" w:line="240" w:lineRule="auto"/>
        <w:jc w:val="both"/>
        <w:rPr>
          <w:bCs/>
          <w:color w:val="00B0F0"/>
          <w:sz w:val="24"/>
          <w:szCs w:val="24"/>
          <w:lang w:bidi="hr-HR"/>
        </w:rPr>
      </w:pPr>
    </w:p>
    <w:p w14:paraId="749C7D1C" w14:textId="77777777" w:rsidR="008B4E08" w:rsidRPr="008B4E08" w:rsidRDefault="008B4E08" w:rsidP="008B4E08">
      <w:pPr>
        <w:autoSpaceDE w:val="0"/>
        <w:autoSpaceDN w:val="0"/>
        <w:adjustRightInd w:val="0"/>
        <w:spacing w:after="0" w:line="240" w:lineRule="auto"/>
        <w:jc w:val="both"/>
        <w:rPr>
          <w:bCs/>
          <w:color w:val="00B0F0"/>
          <w:sz w:val="24"/>
          <w:szCs w:val="24"/>
          <w:lang w:bidi="hr-HR"/>
        </w:rPr>
      </w:pPr>
      <w:r>
        <w:rPr>
          <w:bCs/>
          <w:color w:val="00B0F0"/>
          <w:sz w:val="24"/>
          <w:szCs w:val="24"/>
          <w:lang w:bidi="hr-HR"/>
        </w:rPr>
        <w:lastRenderedPageBreak/>
        <w:t>Tendere</w:t>
      </w:r>
      <w:r w:rsidRPr="008B4E08">
        <w:rPr>
          <w:bCs/>
          <w:color w:val="00B0F0"/>
          <w:sz w:val="24"/>
          <w:szCs w:val="24"/>
          <w:lang w:bidi="hr-HR"/>
        </w:rPr>
        <w:t xml:space="preserve">r may, by the expiry of the deadline for the submission of tenders, submit an modification and / or amendment to the tender. An modification and / or amendment to the </w:t>
      </w:r>
      <w:r>
        <w:rPr>
          <w:bCs/>
          <w:color w:val="00B0F0"/>
          <w:sz w:val="24"/>
          <w:szCs w:val="24"/>
          <w:lang w:bidi="hr-HR"/>
        </w:rPr>
        <w:t>tender</w:t>
      </w:r>
      <w:r w:rsidRPr="008B4E08">
        <w:rPr>
          <w:bCs/>
          <w:color w:val="00B0F0"/>
          <w:sz w:val="24"/>
          <w:szCs w:val="24"/>
          <w:lang w:bidi="hr-HR"/>
        </w:rPr>
        <w:t xml:space="preserve"> is submitted in the same way as the basic </w:t>
      </w:r>
      <w:r>
        <w:rPr>
          <w:bCs/>
          <w:color w:val="00B0F0"/>
          <w:sz w:val="24"/>
          <w:szCs w:val="24"/>
          <w:lang w:bidi="hr-HR"/>
        </w:rPr>
        <w:t>tender along</w:t>
      </w:r>
      <w:r w:rsidRPr="008B4E08">
        <w:rPr>
          <w:bCs/>
          <w:color w:val="00B0F0"/>
          <w:sz w:val="24"/>
          <w:szCs w:val="24"/>
          <w:lang w:bidi="hr-HR"/>
        </w:rPr>
        <w:t xml:space="preserve"> with a mandatory indication that the modification and / or amendment of the offer is to be made. In this case, the </w:t>
      </w:r>
      <w:r>
        <w:rPr>
          <w:bCs/>
          <w:color w:val="00B0F0"/>
          <w:sz w:val="24"/>
          <w:szCs w:val="24"/>
          <w:lang w:bidi="hr-HR"/>
        </w:rPr>
        <w:t>tender</w:t>
      </w:r>
      <w:r w:rsidRPr="008B4E08">
        <w:rPr>
          <w:bCs/>
          <w:color w:val="00B0F0"/>
          <w:sz w:val="24"/>
          <w:szCs w:val="24"/>
          <w:lang w:bidi="hr-HR"/>
        </w:rPr>
        <w:t xml:space="preserve"> is opened in reverse order of receipt and the delivery time is considered to be the delivery of the last version of the </w:t>
      </w:r>
      <w:r>
        <w:rPr>
          <w:bCs/>
          <w:color w:val="00B0F0"/>
          <w:sz w:val="24"/>
          <w:szCs w:val="24"/>
          <w:lang w:bidi="hr-HR"/>
        </w:rPr>
        <w:t>tender</w:t>
      </w:r>
      <w:r w:rsidRPr="008B4E08">
        <w:rPr>
          <w:bCs/>
          <w:color w:val="00B0F0"/>
          <w:sz w:val="24"/>
          <w:szCs w:val="24"/>
          <w:lang w:bidi="hr-HR"/>
        </w:rPr>
        <w:t xml:space="preserve"> modification.</w:t>
      </w:r>
    </w:p>
    <w:p w14:paraId="32789BD3" w14:textId="77777777" w:rsidR="008B4E08" w:rsidRPr="008B4E08" w:rsidRDefault="008B4E08" w:rsidP="008B4E08">
      <w:pPr>
        <w:autoSpaceDE w:val="0"/>
        <w:autoSpaceDN w:val="0"/>
        <w:adjustRightInd w:val="0"/>
        <w:spacing w:after="0" w:line="240" w:lineRule="auto"/>
        <w:jc w:val="both"/>
        <w:rPr>
          <w:bCs/>
          <w:color w:val="00B0F0"/>
          <w:sz w:val="24"/>
          <w:szCs w:val="24"/>
          <w:lang w:bidi="hr-HR"/>
        </w:rPr>
      </w:pPr>
      <w:r>
        <w:rPr>
          <w:bCs/>
          <w:color w:val="00B0F0"/>
          <w:sz w:val="24"/>
          <w:szCs w:val="24"/>
          <w:lang w:bidi="hr-HR"/>
        </w:rPr>
        <w:t>Tenderer</w:t>
      </w:r>
      <w:r w:rsidRPr="008B4E08">
        <w:rPr>
          <w:bCs/>
          <w:color w:val="00B0F0"/>
          <w:sz w:val="24"/>
          <w:szCs w:val="24"/>
          <w:lang w:bidi="hr-HR"/>
        </w:rPr>
        <w:t xml:space="preserve"> may, by the written notice, withdraw from the </w:t>
      </w:r>
      <w:r>
        <w:rPr>
          <w:bCs/>
          <w:color w:val="00B0F0"/>
          <w:sz w:val="24"/>
          <w:szCs w:val="24"/>
          <w:lang w:bidi="hr-HR"/>
        </w:rPr>
        <w:t>tender</w:t>
      </w:r>
      <w:r w:rsidRPr="008B4E08">
        <w:rPr>
          <w:bCs/>
          <w:color w:val="00B0F0"/>
          <w:sz w:val="24"/>
          <w:szCs w:val="24"/>
          <w:lang w:bidi="hr-HR"/>
        </w:rPr>
        <w:t xml:space="preserve"> submitted by the end of the tender deadline. The written statement is submitted in the same way as a tender with a mandatory indication that it is a waiver of the offer. In this case, unopened </w:t>
      </w:r>
      <w:r>
        <w:rPr>
          <w:bCs/>
          <w:color w:val="00B0F0"/>
          <w:sz w:val="24"/>
          <w:szCs w:val="24"/>
          <w:lang w:bidi="hr-HR"/>
        </w:rPr>
        <w:t>tender</w:t>
      </w:r>
      <w:r w:rsidRPr="008B4E08">
        <w:rPr>
          <w:bCs/>
          <w:color w:val="00B0F0"/>
          <w:sz w:val="24"/>
          <w:szCs w:val="24"/>
          <w:lang w:bidi="hr-HR"/>
        </w:rPr>
        <w:t xml:space="preserve"> is returned to the </w:t>
      </w:r>
      <w:r>
        <w:rPr>
          <w:bCs/>
          <w:color w:val="00B0F0"/>
          <w:sz w:val="24"/>
          <w:szCs w:val="24"/>
          <w:lang w:bidi="hr-HR"/>
        </w:rPr>
        <w:t>tenderer</w:t>
      </w:r>
      <w:r w:rsidRPr="008B4E08">
        <w:rPr>
          <w:bCs/>
          <w:color w:val="00B0F0"/>
          <w:sz w:val="24"/>
          <w:szCs w:val="24"/>
          <w:lang w:bidi="hr-HR"/>
        </w:rPr>
        <w:t>.</w:t>
      </w:r>
    </w:p>
    <w:p w14:paraId="57FEC2D8" w14:textId="77777777" w:rsidR="008B4E08" w:rsidRPr="008B4E08" w:rsidRDefault="008B4E08" w:rsidP="008B4E08">
      <w:pPr>
        <w:autoSpaceDE w:val="0"/>
        <w:autoSpaceDN w:val="0"/>
        <w:adjustRightInd w:val="0"/>
        <w:spacing w:after="0" w:line="240" w:lineRule="auto"/>
        <w:jc w:val="both"/>
        <w:rPr>
          <w:bCs/>
          <w:color w:val="00B0F0"/>
          <w:sz w:val="24"/>
          <w:szCs w:val="24"/>
          <w:lang w:bidi="hr-HR"/>
        </w:rPr>
      </w:pPr>
      <w:r w:rsidRPr="008B4E08">
        <w:rPr>
          <w:bCs/>
          <w:color w:val="00B0F0"/>
          <w:sz w:val="24"/>
          <w:szCs w:val="24"/>
          <w:lang w:bidi="hr-HR"/>
        </w:rPr>
        <w:t>If the envelope is not sealed</w:t>
      </w:r>
      <w:r>
        <w:rPr>
          <w:bCs/>
          <w:color w:val="00B0F0"/>
          <w:sz w:val="24"/>
          <w:szCs w:val="24"/>
          <w:lang w:bidi="hr-HR"/>
        </w:rPr>
        <w:t xml:space="preserve"> </w:t>
      </w:r>
      <w:r w:rsidRPr="008B4E08">
        <w:rPr>
          <w:bCs/>
          <w:color w:val="00B0F0"/>
          <w:sz w:val="24"/>
          <w:szCs w:val="24"/>
          <w:lang w:bidi="hr-HR"/>
        </w:rPr>
        <w:t xml:space="preserve">and marked as indicated, the customer is not responsible for any </w:t>
      </w:r>
      <w:r>
        <w:rPr>
          <w:bCs/>
          <w:color w:val="00B0F0"/>
          <w:sz w:val="24"/>
          <w:szCs w:val="24"/>
          <w:lang w:bidi="hr-HR"/>
        </w:rPr>
        <w:t>tenders</w:t>
      </w:r>
      <w:r w:rsidRPr="008B4E08">
        <w:rPr>
          <w:bCs/>
          <w:color w:val="00B0F0"/>
          <w:sz w:val="24"/>
          <w:szCs w:val="24"/>
          <w:lang w:bidi="hr-HR"/>
        </w:rPr>
        <w:t xml:space="preserve"> that are open early.</w:t>
      </w:r>
    </w:p>
    <w:p w14:paraId="6385C676" w14:textId="77777777" w:rsidR="008B4E08" w:rsidRDefault="008B4E08" w:rsidP="008B4E08">
      <w:pPr>
        <w:autoSpaceDE w:val="0"/>
        <w:autoSpaceDN w:val="0"/>
        <w:adjustRightInd w:val="0"/>
        <w:spacing w:after="0" w:line="240" w:lineRule="auto"/>
        <w:jc w:val="both"/>
        <w:rPr>
          <w:bCs/>
          <w:color w:val="00B0F0"/>
          <w:sz w:val="24"/>
          <w:szCs w:val="24"/>
          <w:lang w:bidi="hr-HR"/>
        </w:rPr>
      </w:pPr>
      <w:r w:rsidRPr="008B4E08">
        <w:rPr>
          <w:bCs/>
          <w:color w:val="00B0F0"/>
          <w:sz w:val="24"/>
          <w:szCs w:val="24"/>
          <w:lang w:bidi="hr-HR"/>
        </w:rPr>
        <w:t xml:space="preserve">Electronic </w:t>
      </w:r>
      <w:r>
        <w:rPr>
          <w:bCs/>
          <w:color w:val="00B0F0"/>
          <w:sz w:val="24"/>
          <w:szCs w:val="24"/>
          <w:lang w:bidi="hr-HR"/>
        </w:rPr>
        <w:t>submision of tenders</w:t>
      </w:r>
      <w:r w:rsidRPr="008B4E08">
        <w:rPr>
          <w:bCs/>
          <w:color w:val="00B0F0"/>
          <w:sz w:val="24"/>
          <w:szCs w:val="24"/>
          <w:lang w:bidi="hr-HR"/>
        </w:rPr>
        <w:t xml:space="preserve"> is not allowed.</w:t>
      </w:r>
    </w:p>
    <w:p w14:paraId="1E1B8F96" w14:textId="77777777" w:rsidR="00690AF5" w:rsidRDefault="00690AF5" w:rsidP="00690AF5">
      <w:pPr>
        <w:autoSpaceDE w:val="0"/>
        <w:autoSpaceDN w:val="0"/>
        <w:adjustRightInd w:val="0"/>
        <w:spacing w:after="0" w:line="240" w:lineRule="auto"/>
        <w:jc w:val="both"/>
        <w:rPr>
          <w:bCs/>
          <w:color w:val="00B0F0"/>
          <w:sz w:val="24"/>
          <w:szCs w:val="24"/>
          <w:lang w:bidi="hr-HR"/>
        </w:rPr>
      </w:pPr>
    </w:p>
    <w:p w14:paraId="2260247E"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p>
    <w:p w14:paraId="5D64B5B0" w14:textId="77777777" w:rsidR="00690AF5" w:rsidRDefault="00690AF5" w:rsidP="007F4C6C">
      <w:pPr>
        <w:autoSpaceDE w:val="0"/>
        <w:autoSpaceDN w:val="0"/>
        <w:adjustRightInd w:val="0"/>
        <w:spacing w:after="0" w:line="240" w:lineRule="auto"/>
        <w:jc w:val="both"/>
        <w:rPr>
          <w:bCs/>
          <w:sz w:val="24"/>
          <w:szCs w:val="24"/>
          <w:lang w:bidi="hr-HR"/>
        </w:rPr>
      </w:pPr>
    </w:p>
    <w:p w14:paraId="7B9AF873" w14:textId="77777777" w:rsidR="00690AF5" w:rsidRDefault="00690AF5" w:rsidP="007F4C6C">
      <w:pPr>
        <w:autoSpaceDE w:val="0"/>
        <w:autoSpaceDN w:val="0"/>
        <w:adjustRightInd w:val="0"/>
        <w:spacing w:after="0" w:line="240" w:lineRule="auto"/>
        <w:jc w:val="both"/>
        <w:rPr>
          <w:bCs/>
          <w:sz w:val="24"/>
          <w:szCs w:val="24"/>
          <w:lang w:bidi="hr-HR"/>
        </w:rPr>
      </w:pPr>
    </w:p>
    <w:p w14:paraId="033A59FA" w14:textId="06E3716E" w:rsidR="00B751FF" w:rsidRDefault="00B751FF" w:rsidP="00BF2CC9">
      <w:pPr>
        <w:pStyle w:val="Heading1"/>
        <w:numPr>
          <w:ilvl w:val="1"/>
          <w:numId w:val="42"/>
        </w:numPr>
        <w:jc w:val="both"/>
        <w:rPr>
          <w:rFonts w:asciiTheme="minorHAnsi" w:hAnsiTheme="minorHAnsi"/>
          <w:bCs/>
          <w:color w:val="00B0F0"/>
          <w:szCs w:val="24"/>
          <w:lang w:bidi="hr-HR"/>
        </w:rPr>
      </w:pPr>
      <w:bookmarkStart w:id="33" w:name="_Toc16492474"/>
      <w:r w:rsidRPr="00567140">
        <w:rPr>
          <w:rFonts w:asciiTheme="minorHAnsi" w:hAnsiTheme="minorHAnsi"/>
          <w:bCs/>
          <w:szCs w:val="24"/>
          <w:lang w:bidi="hr-HR"/>
        </w:rPr>
        <w:t>Izmjena i/ili dopuna ponude i odustajanje od ponude</w:t>
      </w:r>
      <w:r w:rsidR="00567140" w:rsidRPr="00567140">
        <w:rPr>
          <w:rFonts w:asciiTheme="minorHAnsi" w:hAnsiTheme="minorHAnsi"/>
          <w:bCs/>
          <w:szCs w:val="24"/>
          <w:lang w:bidi="hr-HR"/>
        </w:rPr>
        <w:t>/</w:t>
      </w:r>
      <w:r w:rsidRPr="00567140">
        <w:rPr>
          <w:rFonts w:asciiTheme="minorHAnsi" w:hAnsiTheme="minorHAnsi"/>
          <w:bCs/>
          <w:szCs w:val="24"/>
          <w:lang w:bidi="hr-HR"/>
        </w:rPr>
        <w:t xml:space="preserve"> </w:t>
      </w:r>
      <w:r w:rsidR="00567140">
        <w:rPr>
          <w:rFonts w:asciiTheme="minorHAnsi" w:hAnsiTheme="minorHAnsi"/>
          <w:bCs/>
          <w:color w:val="00B0F0"/>
          <w:szCs w:val="24"/>
          <w:lang w:bidi="hr-HR"/>
        </w:rPr>
        <w:t>M</w:t>
      </w:r>
      <w:r w:rsidR="00567140" w:rsidRPr="00567140">
        <w:rPr>
          <w:rFonts w:asciiTheme="minorHAnsi" w:hAnsiTheme="minorHAnsi"/>
          <w:bCs/>
          <w:color w:val="00B0F0"/>
          <w:szCs w:val="24"/>
          <w:lang w:bidi="hr-HR"/>
        </w:rPr>
        <w:t xml:space="preserve">odification and/or amendment </w:t>
      </w:r>
      <w:r w:rsidR="00567140">
        <w:rPr>
          <w:rFonts w:asciiTheme="minorHAnsi" w:hAnsiTheme="minorHAnsi"/>
          <w:bCs/>
          <w:color w:val="00B0F0"/>
          <w:szCs w:val="24"/>
          <w:lang w:bidi="hr-HR"/>
        </w:rPr>
        <w:t>of</w:t>
      </w:r>
      <w:r w:rsidR="00567140" w:rsidRPr="00567140">
        <w:rPr>
          <w:rFonts w:asciiTheme="minorHAnsi" w:hAnsiTheme="minorHAnsi"/>
          <w:bCs/>
          <w:color w:val="00B0F0"/>
          <w:szCs w:val="24"/>
          <w:lang w:bidi="hr-HR"/>
        </w:rPr>
        <w:t xml:space="preserve"> the tender and withdraw</w:t>
      </w:r>
      <w:r w:rsidR="00567140">
        <w:rPr>
          <w:rFonts w:asciiTheme="minorHAnsi" w:hAnsiTheme="minorHAnsi"/>
          <w:bCs/>
          <w:color w:val="00B0F0"/>
          <w:szCs w:val="24"/>
          <w:lang w:bidi="hr-HR"/>
        </w:rPr>
        <w:t>al</w:t>
      </w:r>
      <w:r w:rsidR="00567140" w:rsidRPr="00567140">
        <w:rPr>
          <w:rFonts w:asciiTheme="minorHAnsi" w:hAnsiTheme="minorHAnsi"/>
          <w:bCs/>
          <w:color w:val="00B0F0"/>
          <w:szCs w:val="24"/>
          <w:lang w:bidi="hr-HR"/>
        </w:rPr>
        <w:t xml:space="preserve"> from the tender</w:t>
      </w:r>
      <w:bookmarkEnd w:id="33"/>
    </w:p>
    <w:p w14:paraId="5E833218" w14:textId="77777777" w:rsidR="00567140" w:rsidRPr="00567140" w:rsidRDefault="00567140" w:rsidP="00567140">
      <w:pPr>
        <w:rPr>
          <w:lang w:bidi="hr-HR"/>
        </w:rPr>
      </w:pPr>
    </w:p>
    <w:p w14:paraId="709A8B95" w14:textId="77777777"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 xml:space="preserve">Ponuditelj može do isteka roka za dostavu ponuda dostaviti izmjenu i/ili dopunu ponude te odustati od ponude. Izmjena i/ili dopuna ponude dostavlja se na isti način kao i osnovna ponuda s obveznom naznakom da se radi o izmjeni i/ili dopuni ponude. Ponuditelj može do isteka roka za dostavu ponude pisanom izjavom odustati od svoje dostavljene ponude. Pisana izjava se dostavlja na isti način kao i ponuda s obveznom naznakom da se radi o odustajanju od ponude. U slučaju odustajanja, ponuda se ne vraća ponuditelju. </w:t>
      </w:r>
    </w:p>
    <w:p w14:paraId="73E9C312" w14:textId="77777777" w:rsidR="00B751FF" w:rsidRDefault="00B751FF" w:rsidP="007F4C6C">
      <w:pPr>
        <w:autoSpaceDE w:val="0"/>
        <w:autoSpaceDN w:val="0"/>
        <w:adjustRightInd w:val="0"/>
        <w:spacing w:after="0" w:line="240" w:lineRule="auto"/>
        <w:jc w:val="both"/>
        <w:rPr>
          <w:bCs/>
          <w:sz w:val="24"/>
          <w:szCs w:val="24"/>
          <w:lang w:bidi="hr-HR"/>
        </w:rPr>
      </w:pPr>
      <w:r w:rsidRPr="004E732D">
        <w:rPr>
          <w:bCs/>
          <w:sz w:val="24"/>
          <w:szCs w:val="24"/>
          <w:lang w:bidi="hr-HR"/>
        </w:rPr>
        <w:t>Ukoliko izmjenom ili dopunom ponude ponuditelj iskaže popust, uz dostavu izmjene ili dopune ponude je potrebno dostaviti i novi troškovnik u kojem su iskazani popusti.</w:t>
      </w:r>
    </w:p>
    <w:p w14:paraId="69ED88B1" w14:textId="77777777" w:rsidR="008B4E08" w:rsidRDefault="008B4E08" w:rsidP="007F4C6C">
      <w:pPr>
        <w:autoSpaceDE w:val="0"/>
        <w:autoSpaceDN w:val="0"/>
        <w:adjustRightInd w:val="0"/>
        <w:spacing w:after="0" w:line="240" w:lineRule="auto"/>
        <w:jc w:val="both"/>
        <w:rPr>
          <w:bCs/>
          <w:sz w:val="24"/>
          <w:szCs w:val="24"/>
          <w:lang w:bidi="hr-HR"/>
        </w:rPr>
      </w:pPr>
    </w:p>
    <w:p w14:paraId="58A1D194" w14:textId="77777777" w:rsidR="008B4E08" w:rsidRDefault="008B4E08" w:rsidP="007F4C6C">
      <w:pPr>
        <w:autoSpaceDE w:val="0"/>
        <w:autoSpaceDN w:val="0"/>
        <w:adjustRightInd w:val="0"/>
        <w:spacing w:after="0" w:line="240" w:lineRule="auto"/>
        <w:jc w:val="both"/>
        <w:rPr>
          <w:bCs/>
          <w:sz w:val="24"/>
          <w:szCs w:val="24"/>
          <w:lang w:bidi="hr-HR"/>
        </w:rPr>
      </w:pPr>
    </w:p>
    <w:p w14:paraId="52F20E74" w14:textId="77777777" w:rsidR="008B4E08" w:rsidRPr="00C3316E" w:rsidRDefault="008B4E08" w:rsidP="008B4E08">
      <w:pPr>
        <w:autoSpaceDE w:val="0"/>
        <w:autoSpaceDN w:val="0"/>
        <w:adjustRightInd w:val="0"/>
        <w:spacing w:after="0" w:line="240" w:lineRule="auto"/>
        <w:jc w:val="both"/>
        <w:rPr>
          <w:bCs/>
          <w:color w:val="00B0F0"/>
          <w:sz w:val="24"/>
          <w:szCs w:val="24"/>
          <w:lang w:bidi="hr-HR"/>
        </w:rPr>
      </w:pPr>
      <w:r w:rsidRPr="00C3316E">
        <w:rPr>
          <w:bCs/>
          <w:color w:val="00B0F0"/>
          <w:sz w:val="24"/>
          <w:szCs w:val="24"/>
          <w:lang w:bidi="hr-HR"/>
        </w:rPr>
        <w:t xml:space="preserve">Tenderers may, by the expiry of the deadline for the submission of tenders, submit a modification and/or amendment to the tender and withdraw from the tender. An </w:t>
      </w:r>
      <w:r w:rsidR="00C3316E" w:rsidRPr="00C3316E">
        <w:rPr>
          <w:bCs/>
          <w:color w:val="00B0F0"/>
          <w:sz w:val="24"/>
          <w:szCs w:val="24"/>
          <w:lang w:bidi="hr-HR"/>
        </w:rPr>
        <w:t xml:space="preserve">modification </w:t>
      </w:r>
      <w:r w:rsidRPr="00C3316E">
        <w:rPr>
          <w:bCs/>
          <w:color w:val="00B0F0"/>
          <w:sz w:val="24"/>
          <w:szCs w:val="24"/>
          <w:lang w:bidi="hr-HR"/>
        </w:rPr>
        <w:t xml:space="preserve">and/or amendment of the tender is submitted in the same way as the basic tender with a mandatory indication that the modification and / or amendment of the </w:t>
      </w:r>
      <w:r w:rsidR="00C3316E">
        <w:rPr>
          <w:bCs/>
          <w:color w:val="00B0F0"/>
          <w:sz w:val="24"/>
          <w:szCs w:val="24"/>
          <w:lang w:bidi="hr-HR"/>
        </w:rPr>
        <w:t>tender</w:t>
      </w:r>
      <w:r w:rsidRPr="00C3316E">
        <w:rPr>
          <w:bCs/>
          <w:color w:val="00B0F0"/>
          <w:sz w:val="24"/>
          <w:szCs w:val="24"/>
          <w:lang w:bidi="hr-HR"/>
        </w:rPr>
        <w:t xml:space="preserve"> is  made. Tenderer may, by the written notice, withdraw the tender submitted by the end of the tender deadline. The written statement is submitted in the same way as a tender with a mandatory indication that it is a waiver of the offer. In the event of a waiver, the tender </w:t>
      </w:r>
      <w:r w:rsidR="00C3316E">
        <w:rPr>
          <w:bCs/>
          <w:color w:val="00B0F0"/>
          <w:sz w:val="24"/>
          <w:szCs w:val="24"/>
          <w:lang w:bidi="hr-HR"/>
        </w:rPr>
        <w:t xml:space="preserve">will </w:t>
      </w:r>
      <w:r w:rsidRPr="00C3316E">
        <w:rPr>
          <w:bCs/>
          <w:color w:val="00B0F0"/>
          <w:sz w:val="24"/>
          <w:szCs w:val="24"/>
          <w:lang w:bidi="hr-HR"/>
        </w:rPr>
        <w:t xml:space="preserve">not be returned to the </w:t>
      </w:r>
      <w:r w:rsidR="00BB08C4">
        <w:rPr>
          <w:bCs/>
          <w:color w:val="00B0F0"/>
          <w:sz w:val="24"/>
          <w:szCs w:val="24"/>
          <w:lang w:bidi="hr-HR"/>
        </w:rPr>
        <w:t>Tenderer</w:t>
      </w:r>
      <w:r w:rsidRPr="00C3316E">
        <w:rPr>
          <w:bCs/>
          <w:color w:val="00B0F0"/>
          <w:sz w:val="24"/>
          <w:szCs w:val="24"/>
          <w:lang w:bidi="hr-HR"/>
        </w:rPr>
        <w:t>.</w:t>
      </w:r>
    </w:p>
    <w:p w14:paraId="2B21635D" w14:textId="77777777" w:rsidR="00C3316E" w:rsidRPr="00C3316E" w:rsidRDefault="00C3316E" w:rsidP="008B4E08">
      <w:pPr>
        <w:autoSpaceDE w:val="0"/>
        <w:autoSpaceDN w:val="0"/>
        <w:adjustRightInd w:val="0"/>
        <w:spacing w:after="0" w:line="240" w:lineRule="auto"/>
        <w:jc w:val="both"/>
        <w:rPr>
          <w:bCs/>
          <w:color w:val="00B0F0"/>
          <w:sz w:val="24"/>
          <w:szCs w:val="24"/>
          <w:lang w:bidi="hr-HR"/>
        </w:rPr>
      </w:pPr>
      <w:r w:rsidRPr="00C3316E">
        <w:rPr>
          <w:bCs/>
          <w:color w:val="00B0F0"/>
          <w:sz w:val="24"/>
          <w:szCs w:val="24"/>
          <w:lang w:bidi="hr-HR"/>
        </w:rPr>
        <w:t>If the tender is modified by including discount, a new bill of quantities shall be provided with all the discounts with the delivery of the modification or addition of the tender.</w:t>
      </w:r>
    </w:p>
    <w:p w14:paraId="3AEDBDDA" w14:textId="77777777" w:rsidR="00B751FF" w:rsidRDefault="00B751FF" w:rsidP="007F4C6C">
      <w:pPr>
        <w:autoSpaceDE w:val="0"/>
        <w:autoSpaceDN w:val="0"/>
        <w:adjustRightInd w:val="0"/>
        <w:spacing w:after="0" w:line="240" w:lineRule="auto"/>
        <w:jc w:val="both"/>
        <w:rPr>
          <w:bCs/>
          <w:sz w:val="24"/>
          <w:szCs w:val="24"/>
          <w:lang w:bidi="hr-HR"/>
        </w:rPr>
      </w:pPr>
    </w:p>
    <w:p w14:paraId="4D993095" w14:textId="640AE1E2" w:rsidR="00B751FF" w:rsidRPr="00B751FF" w:rsidRDefault="00B751FF" w:rsidP="00BF2CC9">
      <w:pPr>
        <w:pStyle w:val="Heading1"/>
        <w:numPr>
          <w:ilvl w:val="1"/>
          <w:numId w:val="42"/>
        </w:numPr>
        <w:jc w:val="both"/>
        <w:rPr>
          <w:rFonts w:asciiTheme="minorHAnsi" w:hAnsiTheme="minorHAnsi"/>
          <w:bCs/>
          <w:szCs w:val="24"/>
          <w:lang w:bidi="hr-HR"/>
        </w:rPr>
      </w:pPr>
      <w:bookmarkStart w:id="34" w:name="_Toc16492475"/>
      <w:r w:rsidRPr="00B751FF">
        <w:rPr>
          <w:rFonts w:asciiTheme="minorHAnsi" w:hAnsiTheme="minorHAnsi"/>
          <w:bCs/>
          <w:szCs w:val="24"/>
          <w:lang w:bidi="hr-HR"/>
        </w:rPr>
        <w:t>Način određivanja cijene ponude</w:t>
      </w:r>
      <w:r w:rsidR="00567140">
        <w:rPr>
          <w:rFonts w:asciiTheme="minorHAnsi" w:hAnsiTheme="minorHAnsi"/>
          <w:bCs/>
          <w:szCs w:val="24"/>
          <w:lang w:bidi="hr-HR"/>
        </w:rPr>
        <w:t>/</w:t>
      </w:r>
      <w:r w:rsidRPr="00B751FF">
        <w:rPr>
          <w:rFonts w:asciiTheme="minorHAnsi" w:hAnsiTheme="minorHAnsi"/>
          <w:bCs/>
          <w:szCs w:val="24"/>
          <w:lang w:bidi="hr-HR"/>
        </w:rPr>
        <w:t xml:space="preserve"> </w:t>
      </w:r>
      <w:r w:rsidR="00E91B3A">
        <w:rPr>
          <w:rFonts w:asciiTheme="minorHAnsi" w:hAnsiTheme="minorHAnsi"/>
          <w:bCs/>
          <w:color w:val="00B0F0"/>
          <w:szCs w:val="24"/>
          <w:lang w:bidi="hr-HR"/>
        </w:rPr>
        <w:t>T</w:t>
      </w:r>
      <w:r w:rsidR="00567140" w:rsidRPr="00567140">
        <w:rPr>
          <w:rFonts w:asciiTheme="minorHAnsi" w:hAnsiTheme="minorHAnsi"/>
          <w:bCs/>
          <w:color w:val="00B0F0"/>
          <w:szCs w:val="24"/>
          <w:lang w:bidi="hr-HR"/>
        </w:rPr>
        <w:t>ender price</w:t>
      </w:r>
      <w:r w:rsidR="00E91B3A">
        <w:rPr>
          <w:rFonts w:asciiTheme="minorHAnsi" w:hAnsiTheme="minorHAnsi"/>
          <w:bCs/>
          <w:color w:val="00B0F0"/>
          <w:szCs w:val="24"/>
          <w:lang w:bidi="hr-HR"/>
        </w:rPr>
        <w:t xml:space="preserve"> determination method</w:t>
      </w:r>
      <w:bookmarkEnd w:id="34"/>
    </w:p>
    <w:p w14:paraId="08E99C8C" w14:textId="2E18C7C9"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Ponuditelj dostavlja ponudu s cijenom u kunama (HRK)</w:t>
      </w:r>
      <w:r w:rsidR="00F30103">
        <w:rPr>
          <w:rFonts w:asciiTheme="minorHAnsi" w:eastAsiaTheme="minorHAnsi" w:hAnsiTheme="minorHAnsi" w:cstheme="minorBidi"/>
          <w:bCs/>
          <w:color w:val="auto"/>
          <w:lang w:val="hr-HR" w:bidi="hr-HR"/>
        </w:rPr>
        <w:t xml:space="preserve"> ili eurima (EUR)</w:t>
      </w:r>
      <w:r w:rsidRPr="00B751FF">
        <w:rPr>
          <w:rFonts w:asciiTheme="minorHAnsi" w:eastAsiaTheme="minorHAnsi" w:hAnsiTheme="minorHAnsi" w:cstheme="minorBidi"/>
          <w:bCs/>
          <w:color w:val="auto"/>
          <w:lang w:val="hr-HR" w:bidi="hr-HR"/>
        </w:rPr>
        <w:t xml:space="preserve">. Cijena ponude piše se brojkama. Ako cijena ponude nije iskazana u kunama, radi usporedivosti ponuda, cijene ponuda preračunavat će se u kune (HRK) prema srednjem tečaju Hrvatske narodne banke </w:t>
      </w:r>
      <w:r w:rsidRPr="00B751FF">
        <w:rPr>
          <w:rFonts w:asciiTheme="minorHAnsi" w:eastAsiaTheme="minorHAnsi" w:hAnsiTheme="minorHAnsi" w:cstheme="minorBidi"/>
          <w:bCs/>
          <w:color w:val="auto"/>
          <w:lang w:val="hr-HR" w:bidi="hr-HR"/>
        </w:rPr>
        <w:lastRenderedPageBreak/>
        <w:t xml:space="preserve">(HNB) na dan objave Obavijesti o nabavi. Ponuditelj je dužan ponuditi, tj. upisati cijenu (zaokruženu na dvije decimale) za svaku stavku Troškovnika te cijenu ponude, na način kako je to određeno Troškovnikom, kao i upisati cijenu ponude, na način kako je to određeno u Ponudbenom listu. </w:t>
      </w:r>
    </w:p>
    <w:p w14:paraId="0527673A" w14:textId="77777777"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 xml:space="preserve">Cijena ponude je nepromjenjiva tijekom trajanja ugovora o nabavi. U cijenu ponude moraju biti uračunati svi troškovi i popusti. </w:t>
      </w:r>
    </w:p>
    <w:p w14:paraId="53AFD0AB" w14:textId="77777777" w:rsidR="00B751FF" w:rsidRDefault="00B751FF" w:rsidP="007F4C6C">
      <w:pPr>
        <w:pStyle w:val="Default"/>
        <w:jc w:val="both"/>
        <w:rPr>
          <w:rFonts w:asciiTheme="minorHAnsi" w:eastAsiaTheme="minorHAnsi" w:hAnsiTheme="minorHAnsi" w:cstheme="minorBidi"/>
          <w:bCs/>
          <w:color w:val="auto"/>
          <w:lang w:val="hr-HR" w:bidi="hr-HR"/>
        </w:rPr>
      </w:pPr>
      <w:r w:rsidRPr="004E732D">
        <w:rPr>
          <w:rFonts w:asciiTheme="minorHAnsi" w:eastAsiaTheme="minorHAnsi" w:hAnsiTheme="minorHAnsi" w:cstheme="minorBidi"/>
          <w:bCs/>
          <w:color w:val="auto"/>
          <w:lang w:val="hr-HR" w:bidi="hr-HR"/>
        </w:rPr>
        <w:t>Ponuditelj je obvezan prije dostavljanja ponude proučiti kompletnu dokumentaciju za nadmetanje.</w:t>
      </w:r>
    </w:p>
    <w:p w14:paraId="1AE51D98" w14:textId="77777777" w:rsidR="00C85E9A" w:rsidRDefault="00C85E9A" w:rsidP="007F4C6C">
      <w:pPr>
        <w:pStyle w:val="Default"/>
        <w:jc w:val="both"/>
        <w:rPr>
          <w:rFonts w:asciiTheme="minorHAnsi" w:eastAsiaTheme="minorHAnsi" w:hAnsiTheme="minorHAnsi" w:cstheme="minorBidi"/>
          <w:bCs/>
          <w:color w:val="auto"/>
          <w:lang w:val="hr-HR" w:bidi="hr-HR"/>
        </w:rPr>
      </w:pPr>
    </w:p>
    <w:p w14:paraId="62AD1227" w14:textId="7798E5E6" w:rsidR="00C85E9A" w:rsidRPr="00C85E9A" w:rsidRDefault="00C85E9A" w:rsidP="00C85E9A">
      <w:pPr>
        <w:pStyle w:val="Default"/>
        <w:jc w:val="both"/>
        <w:rPr>
          <w:rFonts w:asciiTheme="minorHAnsi" w:eastAsiaTheme="minorHAnsi" w:hAnsiTheme="minorHAnsi" w:cstheme="minorBidi"/>
          <w:bCs/>
          <w:color w:val="00B0F0"/>
          <w:lang w:val="hr-HR" w:bidi="hr-HR"/>
        </w:rPr>
      </w:pPr>
      <w:r w:rsidRPr="00C85E9A">
        <w:rPr>
          <w:rFonts w:asciiTheme="minorHAnsi" w:eastAsiaTheme="minorHAnsi" w:hAnsiTheme="minorHAnsi" w:cstheme="minorBidi"/>
          <w:bCs/>
          <w:color w:val="00B0F0"/>
          <w:lang w:val="hr-HR" w:bidi="hr-HR"/>
        </w:rPr>
        <w:t xml:space="preserve">The tenderer submits a price in </w:t>
      </w:r>
      <w:r w:rsidR="007B15B6">
        <w:rPr>
          <w:rFonts w:asciiTheme="minorHAnsi" w:eastAsiaTheme="minorHAnsi" w:hAnsiTheme="minorHAnsi" w:cstheme="minorBidi"/>
          <w:bCs/>
          <w:color w:val="00B0F0"/>
          <w:lang w:val="hr-HR" w:bidi="hr-HR"/>
        </w:rPr>
        <w:t>kuna</w:t>
      </w:r>
      <w:r w:rsidRPr="00C85E9A">
        <w:rPr>
          <w:rFonts w:asciiTheme="minorHAnsi" w:eastAsiaTheme="minorHAnsi" w:hAnsiTheme="minorHAnsi" w:cstheme="minorBidi"/>
          <w:bCs/>
          <w:color w:val="00B0F0"/>
          <w:lang w:val="hr-HR" w:bidi="hr-HR"/>
        </w:rPr>
        <w:t xml:space="preserve"> (HRK)</w:t>
      </w:r>
      <w:r w:rsidR="00F30103">
        <w:rPr>
          <w:rFonts w:asciiTheme="minorHAnsi" w:eastAsiaTheme="minorHAnsi" w:hAnsiTheme="minorHAnsi" w:cstheme="minorBidi"/>
          <w:bCs/>
          <w:color w:val="00B0F0"/>
          <w:lang w:val="hr-HR" w:bidi="hr-HR"/>
        </w:rPr>
        <w:t xml:space="preserve"> or euro (EUR)</w:t>
      </w:r>
      <w:r w:rsidRPr="00C85E9A">
        <w:rPr>
          <w:rFonts w:asciiTheme="minorHAnsi" w:eastAsiaTheme="minorHAnsi" w:hAnsiTheme="minorHAnsi" w:cstheme="minorBidi"/>
          <w:bCs/>
          <w:color w:val="00B0F0"/>
          <w:lang w:val="hr-HR" w:bidi="hr-HR"/>
        </w:rPr>
        <w:t xml:space="preserve">. The </w:t>
      </w:r>
      <w:r w:rsidR="007B15B6">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is written by numbers. If the </w:t>
      </w:r>
      <w:r w:rsidR="007B15B6">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is not shown in kuna</w:t>
      </w:r>
      <w:r w:rsidR="007B15B6">
        <w:rPr>
          <w:rFonts w:asciiTheme="minorHAnsi" w:eastAsiaTheme="minorHAnsi" w:hAnsiTheme="minorHAnsi" w:cstheme="minorBidi"/>
          <w:bCs/>
          <w:color w:val="00B0F0"/>
          <w:lang w:val="hr-HR" w:bidi="hr-HR"/>
        </w:rPr>
        <w:t xml:space="preserve"> (HRK)</w:t>
      </w:r>
      <w:r w:rsidRPr="00C85E9A">
        <w:rPr>
          <w:rFonts w:asciiTheme="minorHAnsi" w:eastAsiaTheme="minorHAnsi" w:hAnsiTheme="minorHAnsi" w:cstheme="minorBidi"/>
          <w:bCs/>
          <w:color w:val="00B0F0"/>
          <w:lang w:val="hr-HR" w:bidi="hr-HR"/>
        </w:rPr>
        <w:t>,</w:t>
      </w:r>
      <w:r w:rsidR="007B15B6">
        <w:rPr>
          <w:rFonts w:asciiTheme="minorHAnsi" w:eastAsiaTheme="minorHAnsi" w:hAnsiTheme="minorHAnsi" w:cstheme="minorBidi"/>
          <w:bCs/>
          <w:color w:val="00B0F0"/>
          <w:lang w:val="hr-HR" w:bidi="hr-HR"/>
        </w:rPr>
        <w:t xml:space="preserve"> </w:t>
      </w:r>
      <w:r w:rsidR="007B15B6" w:rsidRPr="00C85E9A">
        <w:rPr>
          <w:rFonts w:asciiTheme="minorHAnsi" w:eastAsiaTheme="minorHAnsi" w:hAnsiTheme="minorHAnsi" w:cstheme="minorBidi"/>
          <w:bCs/>
          <w:color w:val="00B0F0"/>
          <w:lang w:val="hr-HR" w:bidi="hr-HR"/>
        </w:rPr>
        <w:t>in order to be comparable</w:t>
      </w:r>
      <w:r w:rsidR="007B15B6">
        <w:rPr>
          <w:rFonts w:asciiTheme="minorHAnsi" w:eastAsiaTheme="minorHAnsi" w:hAnsiTheme="minorHAnsi" w:cstheme="minorBidi"/>
          <w:bCs/>
          <w:color w:val="00B0F0"/>
          <w:lang w:val="hr-HR" w:bidi="hr-HR"/>
        </w:rPr>
        <w:t>,</w:t>
      </w:r>
      <w:r w:rsidRPr="00C85E9A">
        <w:rPr>
          <w:rFonts w:asciiTheme="minorHAnsi" w:eastAsiaTheme="minorHAnsi" w:hAnsiTheme="minorHAnsi" w:cstheme="minorBidi"/>
          <w:bCs/>
          <w:color w:val="00B0F0"/>
          <w:lang w:val="hr-HR" w:bidi="hr-HR"/>
        </w:rPr>
        <w:t xml:space="preserve"> </w:t>
      </w:r>
      <w:r w:rsidR="007B15B6">
        <w:rPr>
          <w:rFonts w:asciiTheme="minorHAnsi" w:eastAsiaTheme="minorHAnsi" w:hAnsiTheme="minorHAnsi" w:cstheme="minorBidi"/>
          <w:bCs/>
          <w:color w:val="00B0F0"/>
          <w:lang w:val="hr-HR" w:bidi="hr-HR"/>
        </w:rPr>
        <w:t>it</w:t>
      </w:r>
      <w:r w:rsidRPr="00C85E9A">
        <w:rPr>
          <w:rFonts w:asciiTheme="minorHAnsi" w:eastAsiaTheme="minorHAnsi" w:hAnsiTheme="minorHAnsi" w:cstheme="minorBidi"/>
          <w:bCs/>
          <w:color w:val="00B0F0"/>
          <w:lang w:val="hr-HR" w:bidi="hr-HR"/>
        </w:rPr>
        <w:t xml:space="preserve"> will be converted into kuna (HRK) according to the middle exchange rate of the Croatian National Bank (</w:t>
      </w:r>
      <w:r w:rsidR="007B15B6">
        <w:rPr>
          <w:rFonts w:asciiTheme="minorHAnsi" w:eastAsiaTheme="minorHAnsi" w:hAnsiTheme="minorHAnsi" w:cstheme="minorBidi"/>
          <w:bCs/>
          <w:color w:val="00B0F0"/>
          <w:lang w:val="hr-HR" w:bidi="hr-HR"/>
        </w:rPr>
        <w:t>HNB</w:t>
      </w:r>
      <w:r w:rsidRPr="00C85E9A">
        <w:rPr>
          <w:rFonts w:asciiTheme="minorHAnsi" w:eastAsiaTheme="minorHAnsi" w:hAnsiTheme="minorHAnsi" w:cstheme="minorBidi"/>
          <w:bCs/>
          <w:color w:val="00B0F0"/>
          <w:lang w:val="hr-HR" w:bidi="hr-HR"/>
        </w:rPr>
        <w:t xml:space="preserve">) on the day of publication of the Procurement Notice. The </w:t>
      </w:r>
      <w:r w:rsidR="007B15B6">
        <w:rPr>
          <w:rFonts w:asciiTheme="minorHAnsi" w:eastAsiaTheme="minorHAnsi" w:hAnsiTheme="minorHAnsi" w:cstheme="minorBidi"/>
          <w:bCs/>
          <w:color w:val="00B0F0"/>
          <w:lang w:val="hr-HR" w:bidi="hr-HR"/>
        </w:rPr>
        <w:t>tenderer</w:t>
      </w:r>
      <w:r w:rsidRPr="00C85E9A">
        <w:rPr>
          <w:rFonts w:asciiTheme="minorHAnsi" w:eastAsiaTheme="minorHAnsi" w:hAnsiTheme="minorHAnsi" w:cstheme="minorBidi"/>
          <w:bCs/>
          <w:color w:val="00B0F0"/>
          <w:lang w:val="hr-HR" w:bidi="hr-HR"/>
        </w:rPr>
        <w:t xml:space="preserve"> is obliged to </w:t>
      </w:r>
      <w:r w:rsidR="00F61452">
        <w:rPr>
          <w:rFonts w:asciiTheme="minorHAnsi" w:eastAsiaTheme="minorHAnsi" w:hAnsiTheme="minorHAnsi" w:cstheme="minorBidi"/>
          <w:bCs/>
          <w:color w:val="00B0F0"/>
          <w:lang w:val="hr-HR" w:bidi="hr-HR"/>
        </w:rPr>
        <w:t>offer</w:t>
      </w:r>
      <w:r w:rsidRPr="00C85E9A">
        <w:rPr>
          <w:rFonts w:asciiTheme="minorHAnsi" w:eastAsiaTheme="minorHAnsi" w:hAnsiTheme="minorHAnsi" w:cstheme="minorBidi"/>
          <w:bCs/>
          <w:color w:val="00B0F0"/>
          <w:lang w:val="hr-HR" w:bidi="hr-HR"/>
        </w:rPr>
        <w:t xml:space="preserve">, ie enter the price (rounded up to two decimal places) for each item of </w:t>
      </w:r>
      <w:r w:rsidR="00F61452">
        <w:rPr>
          <w:rFonts w:asciiTheme="minorHAnsi" w:eastAsiaTheme="minorHAnsi" w:hAnsiTheme="minorHAnsi" w:cstheme="minorBidi"/>
          <w:bCs/>
          <w:color w:val="00B0F0"/>
          <w:lang w:val="hr-HR" w:bidi="hr-HR"/>
        </w:rPr>
        <w:t>the Bill of quantity</w:t>
      </w:r>
      <w:r w:rsidRPr="00C85E9A">
        <w:rPr>
          <w:rFonts w:asciiTheme="minorHAnsi" w:eastAsiaTheme="minorHAnsi" w:hAnsiTheme="minorHAnsi" w:cstheme="minorBidi"/>
          <w:bCs/>
          <w:color w:val="00B0F0"/>
          <w:lang w:val="hr-HR" w:bidi="hr-HR"/>
        </w:rPr>
        <w:t xml:space="preserve"> and the </w:t>
      </w:r>
      <w:r w:rsidR="00F61452">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as determined by the </w:t>
      </w:r>
      <w:r w:rsidR="00F61452">
        <w:rPr>
          <w:rFonts w:asciiTheme="minorHAnsi" w:eastAsiaTheme="minorHAnsi" w:hAnsiTheme="minorHAnsi" w:cstheme="minorBidi"/>
          <w:bCs/>
          <w:color w:val="00B0F0"/>
          <w:lang w:val="hr-HR" w:bidi="hr-HR"/>
        </w:rPr>
        <w:t>Bill of quantity</w:t>
      </w:r>
      <w:r w:rsidRPr="00C85E9A">
        <w:rPr>
          <w:rFonts w:asciiTheme="minorHAnsi" w:eastAsiaTheme="minorHAnsi" w:hAnsiTheme="minorHAnsi" w:cstheme="minorBidi"/>
          <w:bCs/>
          <w:color w:val="00B0F0"/>
          <w:lang w:val="hr-HR" w:bidi="hr-HR"/>
        </w:rPr>
        <w:t xml:space="preserve">, as well as enter the </w:t>
      </w:r>
      <w:r w:rsidR="00BB08C4">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as specified in the Tender Offer.</w:t>
      </w:r>
    </w:p>
    <w:p w14:paraId="249E5C61" w14:textId="77777777" w:rsidR="00C85E9A" w:rsidRPr="00C85E9A" w:rsidRDefault="00C85E9A" w:rsidP="00C85E9A">
      <w:pPr>
        <w:pStyle w:val="Default"/>
        <w:jc w:val="both"/>
        <w:rPr>
          <w:rFonts w:asciiTheme="minorHAnsi" w:eastAsiaTheme="minorHAnsi" w:hAnsiTheme="minorHAnsi" w:cstheme="minorBidi"/>
          <w:bCs/>
          <w:color w:val="00B0F0"/>
          <w:lang w:val="hr-HR" w:bidi="hr-HR"/>
        </w:rPr>
      </w:pPr>
      <w:r w:rsidRPr="00C85E9A">
        <w:rPr>
          <w:rFonts w:asciiTheme="minorHAnsi" w:eastAsiaTheme="minorHAnsi" w:hAnsiTheme="minorHAnsi" w:cstheme="minorBidi"/>
          <w:bCs/>
          <w:color w:val="00B0F0"/>
          <w:lang w:val="hr-HR" w:bidi="hr-HR"/>
        </w:rPr>
        <w:t xml:space="preserve">The </w:t>
      </w:r>
      <w:r w:rsidR="00F61452">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is invariable for the duration of the contract. All costs and discounts must be included in the </w:t>
      </w:r>
      <w:r w:rsidR="00F61452">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w:t>
      </w:r>
    </w:p>
    <w:p w14:paraId="6A4AB287" w14:textId="77777777" w:rsidR="00C85E9A" w:rsidRPr="00C85E9A" w:rsidRDefault="00C85E9A" w:rsidP="00C85E9A">
      <w:pPr>
        <w:pStyle w:val="Default"/>
        <w:jc w:val="both"/>
        <w:rPr>
          <w:rFonts w:asciiTheme="minorHAnsi" w:eastAsiaTheme="minorHAnsi" w:hAnsiTheme="minorHAnsi" w:cstheme="minorBidi"/>
          <w:bCs/>
          <w:color w:val="00B0F0"/>
          <w:lang w:val="hr-HR" w:bidi="hr-HR"/>
        </w:rPr>
      </w:pPr>
      <w:r w:rsidRPr="00C85E9A">
        <w:rPr>
          <w:rFonts w:asciiTheme="minorHAnsi" w:eastAsiaTheme="minorHAnsi" w:hAnsiTheme="minorHAnsi" w:cstheme="minorBidi"/>
          <w:bCs/>
          <w:color w:val="00B0F0"/>
          <w:lang w:val="hr-HR" w:bidi="hr-HR"/>
        </w:rPr>
        <w:t xml:space="preserve">Before submitting a tender, the </w:t>
      </w:r>
      <w:r w:rsidR="00F61452">
        <w:rPr>
          <w:rFonts w:asciiTheme="minorHAnsi" w:eastAsiaTheme="minorHAnsi" w:hAnsiTheme="minorHAnsi" w:cstheme="minorBidi"/>
          <w:bCs/>
          <w:color w:val="00B0F0"/>
          <w:lang w:val="hr-HR" w:bidi="hr-HR"/>
        </w:rPr>
        <w:t>Tend</w:t>
      </w:r>
      <w:r w:rsidRPr="00C85E9A">
        <w:rPr>
          <w:rFonts w:asciiTheme="minorHAnsi" w:eastAsiaTheme="minorHAnsi" w:hAnsiTheme="minorHAnsi" w:cstheme="minorBidi"/>
          <w:bCs/>
          <w:color w:val="00B0F0"/>
          <w:lang w:val="hr-HR" w:bidi="hr-HR"/>
        </w:rPr>
        <w:t>er</w:t>
      </w:r>
      <w:r w:rsidR="00F61452">
        <w:rPr>
          <w:rFonts w:asciiTheme="minorHAnsi" w:eastAsiaTheme="minorHAnsi" w:hAnsiTheme="minorHAnsi" w:cstheme="minorBidi"/>
          <w:bCs/>
          <w:color w:val="00B0F0"/>
          <w:lang w:val="hr-HR" w:bidi="hr-HR"/>
        </w:rPr>
        <w:t>er</w:t>
      </w:r>
      <w:r w:rsidRPr="00C85E9A">
        <w:rPr>
          <w:rFonts w:asciiTheme="minorHAnsi" w:eastAsiaTheme="minorHAnsi" w:hAnsiTheme="minorHAnsi" w:cstheme="minorBidi"/>
          <w:bCs/>
          <w:color w:val="00B0F0"/>
          <w:lang w:val="hr-HR" w:bidi="hr-HR"/>
        </w:rPr>
        <w:t xml:space="preserve"> is required to examine the complete tender documentation.</w:t>
      </w:r>
    </w:p>
    <w:p w14:paraId="4EAFD536" w14:textId="77777777" w:rsidR="00B751FF" w:rsidRDefault="00B751FF" w:rsidP="007F4C6C">
      <w:pPr>
        <w:autoSpaceDE w:val="0"/>
        <w:autoSpaceDN w:val="0"/>
        <w:adjustRightInd w:val="0"/>
        <w:spacing w:after="0" w:line="240" w:lineRule="auto"/>
        <w:jc w:val="both"/>
        <w:rPr>
          <w:bCs/>
          <w:sz w:val="24"/>
          <w:szCs w:val="24"/>
          <w:lang w:bidi="hr-HR"/>
        </w:rPr>
      </w:pPr>
    </w:p>
    <w:p w14:paraId="4A934F3C" w14:textId="77777777" w:rsidR="00B8082E" w:rsidRDefault="00B8082E" w:rsidP="007F4C6C">
      <w:pPr>
        <w:autoSpaceDE w:val="0"/>
        <w:autoSpaceDN w:val="0"/>
        <w:adjustRightInd w:val="0"/>
        <w:spacing w:after="0" w:line="240" w:lineRule="auto"/>
        <w:jc w:val="both"/>
        <w:rPr>
          <w:bCs/>
          <w:sz w:val="24"/>
          <w:szCs w:val="24"/>
          <w:lang w:bidi="hr-HR"/>
        </w:rPr>
      </w:pPr>
    </w:p>
    <w:p w14:paraId="105389BD" w14:textId="77777777" w:rsidR="00B751FF" w:rsidRPr="00B751FF" w:rsidRDefault="00B751FF" w:rsidP="00BF2CC9">
      <w:pPr>
        <w:pStyle w:val="Heading1"/>
        <w:numPr>
          <w:ilvl w:val="1"/>
          <w:numId w:val="42"/>
        </w:numPr>
        <w:jc w:val="both"/>
        <w:rPr>
          <w:rFonts w:asciiTheme="minorHAnsi" w:hAnsiTheme="minorHAnsi"/>
          <w:bCs/>
          <w:szCs w:val="24"/>
          <w:lang w:bidi="hr-HR"/>
        </w:rPr>
      </w:pPr>
      <w:bookmarkStart w:id="35" w:name="_Toc16492476"/>
      <w:r w:rsidRPr="00B751FF">
        <w:rPr>
          <w:rFonts w:asciiTheme="minorHAnsi" w:hAnsiTheme="minorHAnsi"/>
          <w:bCs/>
          <w:szCs w:val="24"/>
          <w:lang w:bidi="hr-HR"/>
        </w:rPr>
        <w:t>Rok valjanosti ponude</w:t>
      </w:r>
      <w:r w:rsidR="00B8082E">
        <w:rPr>
          <w:rFonts w:asciiTheme="minorHAnsi" w:hAnsiTheme="minorHAnsi"/>
          <w:bCs/>
          <w:szCs w:val="24"/>
          <w:lang w:bidi="hr-HR"/>
        </w:rPr>
        <w:t>/</w:t>
      </w:r>
      <w:r w:rsidRPr="00B751FF">
        <w:rPr>
          <w:rFonts w:asciiTheme="minorHAnsi" w:hAnsiTheme="minorHAnsi"/>
          <w:bCs/>
          <w:szCs w:val="24"/>
          <w:lang w:bidi="hr-HR"/>
        </w:rPr>
        <w:t xml:space="preserve"> </w:t>
      </w:r>
      <w:r w:rsidR="00B8082E" w:rsidRPr="00B8082E">
        <w:rPr>
          <w:rFonts w:asciiTheme="minorHAnsi" w:hAnsiTheme="minorHAnsi"/>
          <w:bCs/>
          <w:color w:val="00B0F0"/>
          <w:szCs w:val="24"/>
          <w:lang w:bidi="hr-HR"/>
        </w:rPr>
        <w:t>Tender validity period</w:t>
      </w:r>
      <w:bookmarkEnd w:id="35"/>
    </w:p>
    <w:p w14:paraId="6FD7E270" w14:textId="77777777" w:rsidR="00B751FF" w:rsidRDefault="00B751FF" w:rsidP="007F4C6C">
      <w:pPr>
        <w:autoSpaceDE w:val="0"/>
        <w:autoSpaceDN w:val="0"/>
        <w:adjustRightInd w:val="0"/>
        <w:spacing w:after="0" w:line="240" w:lineRule="auto"/>
        <w:jc w:val="both"/>
        <w:rPr>
          <w:bCs/>
          <w:sz w:val="24"/>
          <w:szCs w:val="24"/>
          <w:lang w:bidi="hr-HR"/>
        </w:rPr>
      </w:pPr>
      <w:r w:rsidRPr="00B751FF">
        <w:rPr>
          <w:bCs/>
          <w:sz w:val="24"/>
          <w:szCs w:val="24"/>
          <w:lang w:bidi="hr-HR"/>
        </w:rPr>
        <w:t xml:space="preserve">Rok valjanosti ponude je najmanje 60 dana od isteka roka za dostavu ponuda. Naručitelj će odbiti ponudu čija je valjanost kraća od zahtijevane. Ako istekne rok valjanosti ponude, Naručitelj će tražiti njegovo produljenje i u tu svrhu dati primjereni rok ponuditelju. Na zahtjev Naručitelja, Ponuditelj može produžiti rok valjanosti svoje ponude. </w:t>
      </w:r>
    </w:p>
    <w:p w14:paraId="4816C72B" w14:textId="77777777" w:rsidR="00B8082E" w:rsidRDefault="00B8082E" w:rsidP="007F4C6C">
      <w:pPr>
        <w:autoSpaceDE w:val="0"/>
        <w:autoSpaceDN w:val="0"/>
        <w:adjustRightInd w:val="0"/>
        <w:spacing w:after="0" w:line="240" w:lineRule="auto"/>
        <w:jc w:val="both"/>
        <w:rPr>
          <w:bCs/>
          <w:sz w:val="24"/>
          <w:szCs w:val="24"/>
          <w:lang w:bidi="hr-HR"/>
        </w:rPr>
      </w:pPr>
    </w:p>
    <w:p w14:paraId="2CE3866D" w14:textId="77777777" w:rsidR="00B8082E" w:rsidRPr="00B8082E" w:rsidRDefault="00B8082E" w:rsidP="007F4C6C">
      <w:pPr>
        <w:autoSpaceDE w:val="0"/>
        <w:autoSpaceDN w:val="0"/>
        <w:adjustRightInd w:val="0"/>
        <w:spacing w:after="0" w:line="240" w:lineRule="auto"/>
        <w:jc w:val="both"/>
        <w:rPr>
          <w:bCs/>
          <w:color w:val="00B0F0"/>
          <w:sz w:val="24"/>
          <w:szCs w:val="24"/>
          <w:lang w:bidi="hr-HR"/>
        </w:rPr>
      </w:pPr>
      <w:r w:rsidRPr="00B8082E">
        <w:rPr>
          <w:bCs/>
          <w:color w:val="00B0F0"/>
          <w:sz w:val="24"/>
          <w:szCs w:val="24"/>
          <w:lang w:bidi="hr-HR"/>
        </w:rPr>
        <w:t xml:space="preserve">The tender validity period is at least 60 days from the deadline for submission of tenders. The client will reject a tender whose validity is shorter than required. If the validity period of the </w:t>
      </w:r>
      <w:r>
        <w:rPr>
          <w:bCs/>
          <w:color w:val="00B0F0"/>
          <w:sz w:val="24"/>
          <w:szCs w:val="24"/>
          <w:lang w:bidi="hr-HR"/>
        </w:rPr>
        <w:t>tender</w:t>
      </w:r>
      <w:r w:rsidRPr="00B8082E">
        <w:rPr>
          <w:bCs/>
          <w:color w:val="00B0F0"/>
          <w:sz w:val="24"/>
          <w:szCs w:val="24"/>
          <w:lang w:bidi="hr-HR"/>
        </w:rPr>
        <w:t xml:space="preserve"> expires, the C</w:t>
      </w:r>
      <w:r>
        <w:rPr>
          <w:bCs/>
          <w:color w:val="00B0F0"/>
          <w:sz w:val="24"/>
          <w:szCs w:val="24"/>
          <w:lang w:bidi="hr-HR"/>
        </w:rPr>
        <w:t>ontracting authority</w:t>
      </w:r>
      <w:r w:rsidRPr="00B8082E">
        <w:rPr>
          <w:bCs/>
          <w:color w:val="00B0F0"/>
          <w:sz w:val="24"/>
          <w:szCs w:val="24"/>
          <w:lang w:bidi="hr-HR"/>
        </w:rPr>
        <w:t xml:space="preserve"> will request its extension and, to that end, provide an appropriate deadline to the </w:t>
      </w:r>
      <w:r>
        <w:rPr>
          <w:bCs/>
          <w:color w:val="00B0F0"/>
          <w:sz w:val="24"/>
          <w:szCs w:val="24"/>
          <w:lang w:bidi="hr-HR"/>
        </w:rPr>
        <w:t>tenderer</w:t>
      </w:r>
      <w:r w:rsidRPr="00B8082E">
        <w:rPr>
          <w:bCs/>
          <w:color w:val="00B0F0"/>
          <w:sz w:val="24"/>
          <w:szCs w:val="24"/>
          <w:lang w:bidi="hr-HR"/>
        </w:rPr>
        <w:t>. Upon the request of the C</w:t>
      </w:r>
      <w:r>
        <w:rPr>
          <w:bCs/>
          <w:color w:val="00B0F0"/>
          <w:sz w:val="24"/>
          <w:szCs w:val="24"/>
          <w:lang w:bidi="hr-HR"/>
        </w:rPr>
        <w:t>ontracting authority</w:t>
      </w:r>
      <w:r w:rsidRPr="00B8082E">
        <w:rPr>
          <w:bCs/>
          <w:color w:val="00B0F0"/>
          <w:sz w:val="24"/>
          <w:szCs w:val="24"/>
          <w:lang w:bidi="hr-HR"/>
        </w:rPr>
        <w:t xml:space="preserve">, the </w:t>
      </w:r>
      <w:r>
        <w:rPr>
          <w:bCs/>
          <w:color w:val="00B0F0"/>
          <w:sz w:val="24"/>
          <w:szCs w:val="24"/>
          <w:lang w:bidi="hr-HR"/>
        </w:rPr>
        <w:t>tenderer</w:t>
      </w:r>
      <w:r w:rsidRPr="00B8082E">
        <w:rPr>
          <w:bCs/>
          <w:color w:val="00B0F0"/>
          <w:sz w:val="24"/>
          <w:szCs w:val="24"/>
          <w:lang w:bidi="hr-HR"/>
        </w:rPr>
        <w:t xml:space="preserve"> may extend the validity of its tender.</w:t>
      </w:r>
    </w:p>
    <w:p w14:paraId="2FA8DA37" w14:textId="77777777" w:rsidR="007F4C6C" w:rsidRPr="00B751FF" w:rsidRDefault="007F4C6C" w:rsidP="007F4C6C">
      <w:pPr>
        <w:autoSpaceDE w:val="0"/>
        <w:autoSpaceDN w:val="0"/>
        <w:adjustRightInd w:val="0"/>
        <w:spacing w:after="0" w:line="240" w:lineRule="auto"/>
        <w:jc w:val="both"/>
        <w:rPr>
          <w:bCs/>
          <w:sz w:val="24"/>
          <w:szCs w:val="24"/>
          <w:lang w:bidi="hr-HR"/>
        </w:rPr>
      </w:pPr>
    </w:p>
    <w:p w14:paraId="7BC848EB" w14:textId="77777777" w:rsidR="00B751FF" w:rsidRPr="00B751FF" w:rsidRDefault="00B751FF" w:rsidP="00BF2CC9">
      <w:pPr>
        <w:pStyle w:val="Heading1"/>
        <w:numPr>
          <w:ilvl w:val="1"/>
          <w:numId w:val="42"/>
        </w:numPr>
        <w:jc w:val="both"/>
        <w:rPr>
          <w:rFonts w:asciiTheme="minorHAnsi" w:hAnsiTheme="minorHAnsi"/>
          <w:bCs/>
          <w:szCs w:val="24"/>
          <w:lang w:bidi="hr-HR"/>
        </w:rPr>
      </w:pPr>
      <w:bookmarkStart w:id="36" w:name="_Toc16492477"/>
      <w:r w:rsidRPr="00B751FF">
        <w:rPr>
          <w:rFonts w:asciiTheme="minorHAnsi" w:hAnsiTheme="minorHAnsi"/>
          <w:bCs/>
          <w:szCs w:val="24"/>
          <w:lang w:bidi="hr-HR"/>
        </w:rPr>
        <w:t>Trošak ponude</w:t>
      </w:r>
      <w:r w:rsidR="00B8082E">
        <w:rPr>
          <w:rFonts w:asciiTheme="minorHAnsi" w:hAnsiTheme="minorHAnsi"/>
          <w:bCs/>
          <w:szCs w:val="24"/>
          <w:lang w:bidi="hr-HR"/>
        </w:rPr>
        <w:t xml:space="preserve">/ </w:t>
      </w:r>
      <w:r w:rsidR="00B8082E" w:rsidRPr="00B8082E">
        <w:rPr>
          <w:rFonts w:asciiTheme="minorHAnsi" w:hAnsiTheme="minorHAnsi"/>
          <w:bCs/>
          <w:color w:val="00B0F0"/>
          <w:szCs w:val="24"/>
          <w:lang w:bidi="hr-HR"/>
        </w:rPr>
        <w:t>Tender cost</w:t>
      </w:r>
      <w:bookmarkEnd w:id="36"/>
      <w:r w:rsidRPr="00B8082E">
        <w:rPr>
          <w:rFonts w:asciiTheme="minorHAnsi" w:hAnsiTheme="minorHAnsi"/>
          <w:bCs/>
          <w:color w:val="00B0F0"/>
          <w:szCs w:val="24"/>
          <w:lang w:bidi="hr-HR"/>
        </w:rPr>
        <w:t xml:space="preserve"> </w:t>
      </w:r>
    </w:p>
    <w:p w14:paraId="4DA25083" w14:textId="77777777" w:rsidR="00B751FF" w:rsidRDefault="00B751FF" w:rsidP="007F4C6C">
      <w:pPr>
        <w:autoSpaceDE w:val="0"/>
        <w:autoSpaceDN w:val="0"/>
        <w:adjustRightInd w:val="0"/>
        <w:spacing w:after="0" w:line="240" w:lineRule="auto"/>
        <w:jc w:val="both"/>
        <w:rPr>
          <w:bCs/>
          <w:sz w:val="24"/>
          <w:szCs w:val="24"/>
          <w:lang w:bidi="hr-HR"/>
        </w:rPr>
      </w:pPr>
      <w:r w:rsidRPr="00B751FF">
        <w:rPr>
          <w:bCs/>
          <w:sz w:val="24"/>
          <w:szCs w:val="24"/>
          <w:lang w:bidi="hr-HR"/>
        </w:rPr>
        <w:t xml:space="preserve">Trošak pripreme i podnošenja ponude u cijelosti snosi </w:t>
      </w:r>
      <w:r w:rsidR="005D4B04">
        <w:rPr>
          <w:bCs/>
          <w:sz w:val="24"/>
          <w:szCs w:val="24"/>
          <w:lang w:bidi="hr-HR"/>
        </w:rPr>
        <w:t>P</w:t>
      </w:r>
      <w:r w:rsidRPr="00B751FF">
        <w:rPr>
          <w:bCs/>
          <w:sz w:val="24"/>
          <w:szCs w:val="24"/>
          <w:lang w:bidi="hr-HR"/>
        </w:rPr>
        <w:t>onuditelj.</w:t>
      </w:r>
    </w:p>
    <w:p w14:paraId="66F79637" w14:textId="77777777" w:rsidR="00634A32" w:rsidRPr="00634A32" w:rsidRDefault="00634A32" w:rsidP="00634A32">
      <w:pPr>
        <w:autoSpaceDE w:val="0"/>
        <w:autoSpaceDN w:val="0"/>
        <w:adjustRightInd w:val="0"/>
        <w:spacing w:after="0" w:line="240" w:lineRule="auto"/>
        <w:jc w:val="both"/>
        <w:rPr>
          <w:bCs/>
          <w:sz w:val="24"/>
          <w:szCs w:val="24"/>
          <w:lang w:bidi="hr-HR"/>
        </w:rPr>
      </w:pPr>
    </w:p>
    <w:p w14:paraId="434ABA03" w14:textId="77777777" w:rsid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The tender</w:t>
      </w:r>
      <w:r>
        <w:rPr>
          <w:bCs/>
          <w:color w:val="00B0F0"/>
          <w:sz w:val="24"/>
          <w:szCs w:val="24"/>
          <w:lang w:bidi="hr-HR"/>
        </w:rPr>
        <w:t>er</w:t>
      </w:r>
      <w:r w:rsidRPr="00634A32">
        <w:rPr>
          <w:bCs/>
          <w:color w:val="00B0F0"/>
          <w:sz w:val="24"/>
          <w:szCs w:val="24"/>
          <w:lang w:bidi="hr-HR"/>
        </w:rPr>
        <w:t xml:space="preserve"> will bear the cost of preparing and submitting the tender.</w:t>
      </w:r>
    </w:p>
    <w:p w14:paraId="24CECC80" w14:textId="77777777" w:rsidR="00063A55" w:rsidRDefault="00063A55" w:rsidP="00634A32">
      <w:pPr>
        <w:autoSpaceDE w:val="0"/>
        <w:autoSpaceDN w:val="0"/>
        <w:adjustRightInd w:val="0"/>
        <w:spacing w:after="0" w:line="240" w:lineRule="auto"/>
        <w:jc w:val="both"/>
        <w:rPr>
          <w:bCs/>
          <w:color w:val="00B0F0"/>
          <w:sz w:val="24"/>
          <w:szCs w:val="24"/>
          <w:lang w:bidi="hr-HR"/>
        </w:rPr>
      </w:pPr>
    </w:p>
    <w:p w14:paraId="2C8801F3" w14:textId="77777777" w:rsidR="00063A55" w:rsidRPr="00634A32" w:rsidRDefault="00063A55" w:rsidP="00634A32">
      <w:pPr>
        <w:autoSpaceDE w:val="0"/>
        <w:autoSpaceDN w:val="0"/>
        <w:adjustRightInd w:val="0"/>
        <w:spacing w:after="0" w:line="240" w:lineRule="auto"/>
        <w:jc w:val="both"/>
        <w:rPr>
          <w:bCs/>
          <w:color w:val="00B0F0"/>
          <w:sz w:val="24"/>
          <w:szCs w:val="24"/>
          <w:lang w:bidi="hr-HR"/>
        </w:rPr>
      </w:pPr>
    </w:p>
    <w:p w14:paraId="78BF8AA2" w14:textId="77777777" w:rsidR="00B751FF" w:rsidRDefault="00B751FF" w:rsidP="007F4C6C">
      <w:pPr>
        <w:autoSpaceDE w:val="0"/>
        <w:autoSpaceDN w:val="0"/>
        <w:adjustRightInd w:val="0"/>
        <w:spacing w:after="0" w:line="240" w:lineRule="auto"/>
        <w:jc w:val="both"/>
        <w:rPr>
          <w:bCs/>
          <w:sz w:val="24"/>
          <w:szCs w:val="24"/>
          <w:lang w:bidi="hr-HR"/>
        </w:rPr>
      </w:pPr>
    </w:p>
    <w:p w14:paraId="6736745E" w14:textId="77777777" w:rsidR="00B751FF" w:rsidRPr="00B751FF" w:rsidRDefault="003D36F4" w:rsidP="00BF2CC9">
      <w:pPr>
        <w:pStyle w:val="Heading1"/>
        <w:numPr>
          <w:ilvl w:val="0"/>
          <w:numId w:val="42"/>
        </w:numPr>
        <w:jc w:val="both"/>
        <w:rPr>
          <w:rFonts w:asciiTheme="minorHAnsi" w:hAnsiTheme="minorHAnsi"/>
          <w:lang w:bidi="hr-HR"/>
        </w:rPr>
      </w:pPr>
      <w:bookmarkStart w:id="37" w:name="_Toc16492478"/>
      <w:r>
        <w:rPr>
          <w:rFonts w:asciiTheme="minorHAnsi" w:hAnsiTheme="minorHAnsi"/>
          <w:lang w:bidi="hr-HR"/>
        </w:rPr>
        <w:t>ZAJEDNICA PONUDITELJA</w:t>
      </w:r>
      <w:r w:rsidR="00421A46">
        <w:rPr>
          <w:rFonts w:asciiTheme="minorHAnsi" w:hAnsiTheme="minorHAnsi"/>
          <w:lang w:bidi="hr-HR"/>
        </w:rPr>
        <w:t xml:space="preserve"> /</w:t>
      </w:r>
      <w:r w:rsidR="00421A46" w:rsidRPr="00421A46">
        <w:rPr>
          <w:rFonts w:asciiTheme="minorHAnsi" w:hAnsiTheme="minorHAnsi"/>
          <w:color w:val="00B0F0"/>
          <w:lang w:bidi="hr-HR"/>
        </w:rPr>
        <w:t>GROUP OF TENDERERS</w:t>
      </w:r>
      <w:bookmarkEnd w:id="37"/>
    </w:p>
    <w:p w14:paraId="2F1B1C61" w14:textId="281D85EF" w:rsidR="00B751FF" w:rsidRDefault="00421A46" w:rsidP="007F4C6C">
      <w:pPr>
        <w:autoSpaceDE w:val="0"/>
        <w:autoSpaceDN w:val="0"/>
        <w:adjustRightInd w:val="0"/>
        <w:spacing w:after="0" w:line="240" w:lineRule="auto"/>
        <w:jc w:val="both"/>
        <w:rPr>
          <w:bCs/>
          <w:sz w:val="24"/>
          <w:szCs w:val="24"/>
          <w:lang w:bidi="hr-HR"/>
        </w:rPr>
      </w:pPr>
      <w:r w:rsidRPr="006F3F23">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w:t>
      </w:r>
      <w:r w:rsidRPr="006F3F23">
        <w:rPr>
          <w:bCs/>
          <w:sz w:val="24"/>
          <w:szCs w:val="24"/>
          <w:lang w:bidi="hr-HR"/>
        </w:rPr>
        <w:lastRenderedPageBreak/>
        <w:t>ponuditelja, kako je određeno u ponudbenom listu. U zajedničkoj ponudi mora biti navedeno koji će dio ugovora o javnoj nabavi (predmet, količina, vrijednost i postotni dio) izvršavati pojedini član zajednice ponuditelja. Naručitelj neposredno plaća svakom članu zajednice ponuditelja za onaj dio ugovora o javnoj nabavi koji je on izvršio</w:t>
      </w:r>
      <w:r w:rsidR="003D36F4">
        <w:rPr>
          <w:bCs/>
          <w:sz w:val="24"/>
          <w:szCs w:val="24"/>
          <w:lang w:bidi="hr-HR"/>
        </w:rPr>
        <w:t>.</w:t>
      </w:r>
    </w:p>
    <w:p w14:paraId="0FA7EB42" w14:textId="622A2FF9" w:rsidR="00BA5297" w:rsidRDefault="00BA5297" w:rsidP="007F4C6C">
      <w:pPr>
        <w:autoSpaceDE w:val="0"/>
        <w:autoSpaceDN w:val="0"/>
        <w:adjustRightInd w:val="0"/>
        <w:spacing w:after="0" w:line="240" w:lineRule="auto"/>
        <w:jc w:val="both"/>
        <w:rPr>
          <w:bCs/>
          <w:sz w:val="24"/>
          <w:szCs w:val="24"/>
          <w:lang w:bidi="hr-HR"/>
        </w:rPr>
      </w:pPr>
      <w:r>
        <w:rPr>
          <w:bCs/>
          <w:sz w:val="24"/>
          <w:szCs w:val="24"/>
          <w:lang w:bidi="hr-HR"/>
        </w:rPr>
        <w:t>U slučaju zajednice ponuditelja</w:t>
      </w:r>
      <w:r w:rsidR="002519EC">
        <w:rPr>
          <w:bCs/>
          <w:sz w:val="24"/>
          <w:szCs w:val="24"/>
          <w:lang w:bidi="hr-HR"/>
        </w:rPr>
        <w:t xml:space="preserve"> Ponuditelj</w:t>
      </w:r>
      <w:r>
        <w:rPr>
          <w:bCs/>
          <w:sz w:val="24"/>
          <w:szCs w:val="24"/>
          <w:lang w:bidi="hr-HR"/>
        </w:rPr>
        <w:t xml:space="preserve"> dostavlja ispunjen </w:t>
      </w:r>
      <w:r w:rsidR="002519EC">
        <w:rPr>
          <w:bCs/>
          <w:sz w:val="24"/>
          <w:szCs w:val="24"/>
          <w:lang w:bidi="hr-HR"/>
        </w:rPr>
        <w:t>Prilog 4 Dokumentacije o nabavi.</w:t>
      </w:r>
    </w:p>
    <w:p w14:paraId="3E1C9419" w14:textId="77777777" w:rsidR="00421A46" w:rsidRDefault="00421A46" w:rsidP="007F4C6C">
      <w:pPr>
        <w:autoSpaceDE w:val="0"/>
        <w:autoSpaceDN w:val="0"/>
        <w:adjustRightInd w:val="0"/>
        <w:spacing w:after="0" w:line="240" w:lineRule="auto"/>
        <w:jc w:val="both"/>
        <w:rPr>
          <w:bCs/>
          <w:sz w:val="24"/>
          <w:szCs w:val="24"/>
          <w:lang w:bidi="hr-HR"/>
        </w:rPr>
      </w:pPr>
    </w:p>
    <w:p w14:paraId="696A5B45" w14:textId="77777777" w:rsidR="00634A32" w:rsidRDefault="00634A32" w:rsidP="007F4C6C">
      <w:pPr>
        <w:autoSpaceDE w:val="0"/>
        <w:autoSpaceDN w:val="0"/>
        <w:adjustRightInd w:val="0"/>
        <w:spacing w:after="0" w:line="240" w:lineRule="auto"/>
        <w:jc w:val="both"/>
        <w:rPr>
          <w:bCs/>
          <w:sz w:val="24"/>
          <w:szCs w:val="24"/>
          <w:lang w:bidi="hr-HR"/>
        </w:rPr>
      </w:pPr>
    </w:p>
    <w:p w14:paraId="303C5E41" w14:textId="3AE315CE" w:rsidR="00634A32" w:rsidRDefault="00421A46" w:rsidP="007F4C6C">
      <w:pPr>
        <w:autoSpaceDE w:val="0"/>
        <w:autoSpaceDN w:val="0"/>
        <w:adjustRightInd w:val="0"/>
        <w:spacing w:after="0" w:line="240" w:lineRule="auto"/>
        <w:jc w:val="both"/>
        <w:rPr>
          <w:bCs/>
          <w:color w:val="00B0F0"/>
          <w:sz w:val="24"/>
          <w:szCs w:val="24"/>
          <w:lang w:bidi="hr-HR"/>
        </w:rPr>
      </w:pPr>
      <w:r w:rsidRPr="00421A46">
        <w:rPr>
          <w:bCs/>
          <w:color w:val="00B0F0"/>
          <w:sz w:val="24"/>
          <w:szCs w:val="24"/>
          <w:lang w:bidi="hr-HR"/>
        </w:rPr>
        <w:t xml:space="preserve">Multiple business entities can merge and deliver a joint </w:t>
      </w:r>
      <w:r w:rsidR="00063A55">
        <w:rPr>
          <w:bCs/>
          <w:color w:val="00B0F0"/>
          <w:sz w:val="24"/>
          <w:szCs w:val="24"/>
          <w:lang w:bidi="hr-HR"/>
        </w:rPr>
        <w:t>tender</w:t>
      </w:r>
      <w:r w:rsidRPr="00421A46">
        <w:rPr>
          <w:bCs/>
          <w:color w:val="00B0F0"/>
          <w:sz w:val="24"/>
          <w:szCs w:val="24"/>
          <w:lang w:bidi="hr-HR"/>
        </w:rPr>
        <w:t xml:space="preserve">, irrespective of the arrangement of their mutual relationship. The </w:t>
      </w:r>
      <w:r>
        <w:rPr>
          <w:bCs/>
          <w:color w:val="00B0F0"/>
          <w:sz w:val="24"/>
          <w:szCs w:val="24"/>
          <w:lang w:bidi="hr-HR"/>
        </w:rPr>
        <w:t>tenderer</w:t>
      </w:r>
      <w:r w:rsidRPr="00421A46">
        <w:rPr>
          <w:bCs/>
          <w:color w:val="00B0F0"/>
          <w:sz w:val="24"/>
          <w:szCs w:val="24"/>
          <w:lang w:bidi="hr-HR"/>
        </w:rPr>
        <w:t xml:space="preserve">'s responsibility from the </w:t>
      </w:r>
      <w:r>
        <w:rPr>
          <w:bCs/>
          <w:color w:val="00B0F0"/>
          <w:sz w:val="24"/>
          <w:szCs w:val="24"/>
          <w:lang w:bidi="hr-HR"/>
        </w:rPr>
        <w:t>group of tenderers</w:t>
      </w:r>
      <w:r w:rsidRPr="00421A46">
        <w:rPr>
          <w:bCs/>
          <w:color w:val="00B0F0"/>
          <w:sz w:val="24"/>
          <w:szCs w:val="24"/>
          <w:lang w:bidi="hr-HR"/>
        </w:rPr>
        <w:t xml:space="preserve"> is solidar</w:t>
      </w:r>
      <w:r>
        <w:rPr>
          <w:bCs/>
          <w:color w:val="00B0F0"/>
          <w:sz w:val="24"/>
          <w:szCs w:val="24"/>
          <w:lang w:bidi="hr-HR"/>
        </w:rPr>
        <w:t>y</w:t>
      </w:r>
      <w:r w:rsidRPr="00421A46">
        <w:rPr>
          <w:bCs/>
          <w:color w:val="00B0F0"/>
          <w:sz w:val="24"/>
          <w:szCs w:val="24"/>
          <w:lang w:bidi="hr-HR"/>
        </w:rPr>
        <w:t xml:space="preserve">. The </w:t>
      </w:r>
      <w:r>
        <w:rPr>
          <w:bCs/>
          <w:color w:val="00B0F0"/>
          <w:sz w:val="24"/>
          <w:szCs w:val="24"/>
          <w:lang w:bidi="hr-HR"/>
        </w:rPr>
        <w:t>tender</w:t>
      </w:r>
      <w:r w:rsidRPr="00421A46">
        <w:rPr>
          <w:bCs/>
          <w:color w:val="00B0F0"/>
          <w:sz w:val="24"/>
          <w:szCs w:val="24"/>
          <w:lang w:bidi="hr-HR"/>
        </w:rPr>
        <w:t xml:space="preserve"> of the </w:t>
      </w:r>
      <w:r>
        <w:rPr>
          <w:bCs/>
          <w:color w:val="00B0F0"/>
          <w:sz w:val="24"/>
          <w:szCs w:val="24"/>
          <w:lang w:bidi="hr-HR"/>
        </w:rPr>
        <w:t>group of tenderers</w:t>
      </w:r>
      <w:r w:rsidRPr="00421A46">
        <w:rPr>
          <w:bCs/>
          <w:color w:val="00B0F0"/>
          <w:sz w:val="24"/>
          <w:szCs w:val="24"/>
          <w:lang w:bidi="hr-HR"/>
        </w:rPr>
        <w:t xml:space="preserve"> must contain information on each member of the </w:t>
      </w:r>
      <w:r>
        <w:rPr>
          <w:bCs/>
          <w:color w:val="00B0F0"/>
          <w:sz w:val="24"/>
          <w:szCs w:val="24"/>
          <w:lang w:bidi="hr-HR"/>
        </w:rPr>
        <w:t>group</w:t>
      </w:r>
      <w:r w:rsidRPr="00421A46">
        <w:rPr>
          <w:bCs/>
          <w:color w:val="00B0F0"/>
          <w:sz w:val="24"/>
          <w:szCs w:val="24"/>
          <w:lang w:bidi="hr-HR"/>
        </w:rPr>
        <w:t xml:space="preserve">, as set out in the offer list. The joint </w:t>
      </w:r>
      <w:r w:rsidR="00063A55">
        <w:rPr>
          <w:bCs/>
          <w:color w:val="00B0F0"/>
          <w:sz w:val="24"/>
          <w:szCs w:val="24"/>
          <w:lang w:bidi="hr-HR"/>
        </w:rPr>
        <w:t>tende</w:t>
      </w:r>
      <w:r w:rsidRPr="00421A46">
        <w:rPr>
          <w:bCs/>
          <w:color w:val="00B0F0"/>
          <w:sz w:val="24"/>
          <w:szCs w:val="24"/>
          <w:lang w:bidi="hr-HR"/>
        </w:rPr>
        <w:t xml:space="preserve">r must indicate which part of the public procurement contract (subject, quantity, value and percentage) will be executed by each member of the </w:t>
      </w:r>
      <w:r>
        <w:rPr>
          <w:bCs/>
          <w:color w:val="00B0F0"/>
          <w:sz w:val="24"/>
          <w:szCs w:val="24"/>
          <w:lang w:bidi="hr-HR"/>
        </w:rPr>
        <w:t>group of tenderers</w:t>
      </w:r>
      <w:r w:rsidRPr="00421A46">
        <w:rPr>
          <w:bCs/>
          <w:color w:val="00B0F0"/>
          <w:sz w:val="24"/>
          <w:szCs w:val="24"/>
          <w:lang w:bidi="hr-HR"/>
        </w:rPr>
        <w:t xml:space="preserve">. The </w:t>
      </w:r>
      <w:r>
        <w:rPr>
          <w:bCs/>
          <w:color w:val="00B0F0"/>
          <w:sz w:val="24"/>
          <w:szCs w:val="24"/>
          <w:lang w:bidi="hr-HR"/>
        </w:rPr>
        <w:t>Contracting Authority</w:t>
      </w:r>
      <w:r w:rsidRPr="00421A46">
        <w:rPr>
          <w:bCs/>
          <w:color w:val="00B0F0"/>
          <w:sz w:val="24"/>
          <w:szCs w:val="24"/>
          <w:lang w:bidi="hr-HR"/>
        </w:rPr>
        <w:t xml:space="preserve"> </w:t>
      </w:r>
      <w:r>
        <w:rPr>
          <w:bCs/>
          <w:color w:val="00B0F0"/>
          <w:sz w:val="24"/>
          <w:szCs w:val="24"/>
          <w:lang w:bidi="hr-HR"/>
        </w:rPr>
        <w:t>wi</w:t>
      </w:r>
      <w:r w:rsidRPr="00421A46">
        <w:rPr>
          <w:bCs/>
          <w:color w:val="00B0F0"/>
          <w:sz w:val="24"/>
          <w:szCs w:val="24"/>
          <w:lang w:bidi="hr-HR"/>
        </w:rPr>
        <w:t>ll i</w:t>
      </w:r>
      <w:r>
        <w:rPr>
          <w:bCs/>
          <w:color w:val="00B0F0"/>
          <w:sz w:val="24"/>
          <w:szCs w:val="24"/>
          <w:lang w:bidi="hr-HR"/>
        </w:rPr>
        <w:t>ntermediately</w:t>
      </w:r>
      <w:r w:rsidRPr="00421A46">
        <w:rPr>
          <w:bCs/>
          <w:color w:val="00B0F0"/>
          <w:sz w:val="24"/>
          <w:szCs w:val="24"/>
          <w:lang w:bidi="hr-HR"/>
        </w:rPr>
        <w:t xml:space="preserve"> pay each member of the </w:t>
      </w:r>
      <w:r>
        <w:rPr>
          <w:bCs/>
          <w:color w:val="00B0F0"/>
          <w:sz w:val="24"/>
          <w:szCs w:val="24"/>
          <w:lang w:bidi="hr-HR"/>
        </w:rPr>
        <w:t>group of tenderers</w:t>
      </w:r>
      <w:r w:rsidRPr="00421A46">
        <w:rPr>
          <w:bCs/>
          <w:color w:val="00B0F0"/>
          <w:sz w:val="24"/>
          <w:szCs w:val="24"/>
          <w:lang w:bidi="hr-HR"/>
        </w:rPr>
        <w:t xml:space="preserve"> for that part of the public procurement contract he has made.</w:t>
      </w:r>
    </w:p>
    <w:p w14:paraId="34C84153" w14:textId="126B84FF" w:rsidR="002519EC" w:rsidRDefault="002519EC" w:rsidP="007F4C6C">
      <w:pPr>
        <w:autoSpaceDE w:val="0"/>
        <w:autoSpaceDN w:val="0"/>
        <w:adjustRightInd w:val="0"/>
        <w:spacing w:after="0" w:line="240" w:lineRule="auto"/>
        <w:jc w:val="both"/>
        <w:rPr>
          <w:bCs/>
          <w:color w:val="00B0F0"/>
          <w:sz w:val="24"/>
          <w:szCs w:val="24"/>
          <w:lang w:bidi="hr-HR"/>
        </w:rPr>
      </w:pPr>
    </w:p>
    <w:p w14:paraId="41D9F305" w14:textId="5F269651" w:rsidR="002519EC" w:rsidRDefault="002519EC" w:rsidP="007F4C6C">
      <w:pPr>
        <w:autoSpaceDE w:val="0"/>
        <w:autoSpaceDN w:val="0"/>
        <w:adjustRightInd w:val="0"/>
        <w:spacing w:after="0" w:line="240" w:lineRule="auto"/>
        <w:jc w:val="both"/>
        <w:rPr>
          <w:bCs/>
          <w:sz w:val="24"/>
          <w:szCs w:val="24"/>
          <w:lang w:bidi="hr-HR"/>
        </w:rPr>
      </w:pPr>
      <w:r>
        <w:rPr>
          <w:bCs/>
          <w:color w:val="00B0F0"/>
          <w:sz w:val="24"/>
          <w:szCs w:val="24"/>
          <w:lang w:bidi="hr-HR"/>
        </w:rPr>
        <w:t>In case of Group of Tenderers, Tenderer submits filled Annex 4 of the Tender documentation.</w:t>
      </w:r>
    </w:p>
    <w:bookmarkEnd w:id="32"/>
    <w:p w14:paraId="16F8A494" w14:textId="77777777" w:rsidR="001A1069" w:rsidRDefault="001A1069" w:rsidP="007F4C6C">
      <w:pPr>
        <w:tabs>
          <w:tab w:val="left" w:pos="567"/>
        </w:tabs>
        <w:contextualSpacing/>
        <w:jc w:val="both"/>
        <w:rPr>
          <w:sz w:val="24"/>
          <w:szCs w:val="24"/>
        </w:rPr>
      </w:pPr>
    </w:p>
    <w:p w14:paraId="5BCE87BF" w14:textId="77777777" w:rsidR="00063A55" w:rsidRDefault="00063A55" w:rsidP="007F4C6C">
      <w:pPr>
        <w:tabs>
          <w:tab w:val="left" w:pos="567"/>
        </w:tabs>
        <w:contextualSpacing/>
        <w:jc w:val="both"/>
        <w:rPr>
          <w:sz w:val="24"/>
          <w:szCs w:val="24"/>
        </w:rPr>
      </w:pPr>
    </w:p>
    <w:p w14:paraId="1D3A9D41" w14:textId="35D59F94" w:rsidR="00063A55" w:rsidRPr="00511C1E" w:rsidRDefault="00063A55" w:rsidP="00063A55">
      <w:pPr>
        <w:pStyle w:val="Heading1"/>
        <w:numPr>
          <w:ilvl w:val="0"/>
          <w:numId w:val="42"/>
        </w:numPr>
        <w:jc w:val="both"/>
        <w:rPr>
          <w:rFonts w:asciiTheme="minorHAnsi" w:hAnsiTheme="minorHAnsi"/>
          <w:szCs w:val="24"/>
          <w:lang w:bidi="hr-HR"/>
        </w:rPr>
      </w:pPr>
      <w:bookmarkStart w:id="38" w:name="_Toc536624779"/>
      <w:bookmarkStart w:id="39" w:name="_Toc16492479"/>
      <w:r w:rsidRPr="00511C1E">
        <w:rPr>
          <w:rFonts w:asciiTheme="minorHAnsi" w:hAnsiTheme="minorHAnsi"/>
          <w:szCs w:val="24"/>
          <w:lang w:bidi="hr-HR"/>
        </w:rPr>
        <w:t>ODREDBE KOJE SE ODNOSE NA PODIZVODITELJE</w:t>
      </w:r>
      <w:bookmarkEnd w:id="38"/>
      <w:r w:rsidR="00B826BD">
        <w:rPr>
          <w:rFonts w:asciiTheme="minorHAnsi" w:hAnsiTheme="minorHAnsi"/>
          <w:szCs w:val="24"/>
          <w:lang w:bidi="hr-HR"/>
        </w:rPr>
        <w:t xml:space="preserve">/ </w:t>
      </w:r>
      <w:r w:rsidR="00B826BD" w:rsidRPr="00B826BD">
        <w:rPr>
          <w:rFonts w:asciiTheme="minorHAnsi" w:hAnsiTheme="minorHAnsi"/>
          <w:color w:val="00B0F0"/>
          <w:szCs w:val="24"/>
          <w:lang w:bidi="hr-HR"/>
        </w:rPr>
        <w:t>PROVISIONS RELATING TO THE SUBCONTRACTORS</w:t>
      </w:r>
      <w:bookmarkEnd w:id="39"/>
    </w:p>
    <w:p w14:paraId="6CAF8B8B" w14:textId="77777777" w:rsidR="00063A55" w:rsidRDefault="00063A55" w:rsidP="00063A55">
      <w:pPr>
        <w:autoSpaceDE w:val="0"/>
        <w:autoSpaceDN w:val="0"/>
        <w:adjustRightInd w:val="0"/>
        <w:spacing w:after="0" w:line="240" w:lineRule="auto"/>
        <w:jc w:val="both"/>
        <w:rPr>
          <w:bCs/>
          <w:sz w:val="24"/>
          <w:szCs w:val="24"/>
          <w:lang w:bidi="hr-HR"/>
        </w:rPr>
      </w:pPr>
      <w:r w:rsidRPr="00511C1E">
        <w:rPr>
          <w:bCs/>
          <w:sz w:val="24"/>
          <w:szCs w:val="24"/>
          <w:lang w:bidi="hr-HR"/>
        </w:rPr>
        <w:t xml:space="preserve">Ponuditelj, odnosno zajednica ponuditelja, koji namjerava ustupiti dio ili dijelove ponude podizvoditeljima, u svojoj ponudi mora jasno navesti podatke o svim podizvoditeljima (naziv i sjedište) i podatke o dijelu ugovora koji namjerava dati u podugovor, te u tu svrhu ispuniti i dostaviti Prilog 4. ove Dokumentacije </w:t>
      </w:r>
      <w:r>
        <w:rPr>
          <w:bCs/>
          <w:sz w:val="24"/>
          <w:szCs w:val="24"/>
          <w:lang w:bidi="hr-HR"/>
        </w:rPr>
        <w:t>o nabavi</w:t>
      </w:r>
      <w:r w:rsidRPr="00511C1E">
        <w:rPr>
          <w:bCs/>
          <w:sz w:val="24"/>
          <w:szCs w:val="24"/>
          <w:lang w:bidi="hr-HR"/>
        </w:rPr>
        <w:t>. Ponuditelj je dužan za podizvoditelja dostaviti Izjavu iz Priloga 2 Dokumentacije da se ne nalazi ni u jednom od slučajeva isključenja (Poglavlje 4. Dokumentacije)</w:t>
      </w:r>
      <w:r>
        <w:rPr>
          <w:bCs/>
          <w:sz w:val="24"/>
          <w:szCs w:val="24"/>
          <w:lang w:bidi="hr-HR"/>
        </w:rPr>
        <w:t>.</w:t>
      </w:r>
      <w:r w:rsidRPr="006F3F23">
        <w:rPr>
          <w:bCs/>
          <w:sz w:val="24"/>
          <w:szCs w:val="24"/>
          <w:lang w:bidi="hr-HR"/>
        </w:rPr>
        <w:t xml:space="preserve"> </w:t>
      </w:r>
    </w:p>
    <w:p w14:paraId="258957E5" w14:textId="77777777" w:rsidR="00063A55" w:rsidRPr="006F3F23" w:rsidRDefault="00063A55" w:rsidP="00063A55">
      <w:pPr>
        <w:autoSpaceDE w:val="0"/>
        <w:autoSpaceDN w:val="0"/>
        <w:adjustRightInd w:val="0"/>
        <w:spacing w:after="0" w:line="240" w:lineRule="auto"/>
        <w:jc w:val="both"/>
        <w:rPr>
          <w:bCs/>
          <w:sz w:val="24"/>
          <w:szCs w:val="24"/>
          <w:lang w:bidi="hr-HR"/>
        </w:rPr>
      </w:pPr>
    </w:p>
    <w:p w14:paraId="20FDC489" w14:textId="77777777" w:rsidR="00063A55" w:rsidRDefault="00063A55" w:rsidP="00063A55">
      <w:pPr>
        <w:jc w:val="both"/>
        <w:rPr>
          <w:bCs/>
          <w:sz w:val="24"/>
          <w:szCs w:val="24"/>
          <w:lang w:bidi="hr-HR"/>
        </w:rPr>
      </w:pPr>
      <w:r w:rsidRPr="006F3F23">
        <w:rPr>
          <w:bCs/>
          <w:sz w:val="24"/>
          <w:szCs w:val="24"/>
          <w:lang w:bidi="hr-HR"/>
        </w:rPr>
        <w:t>Sudjelovanje podizvoditelja ne utječe na odgovornost odabranog ponuditelja za izvršenje ugovora</w:t>
      </w:r>
      <w:r w:rsidR="00DB4E8D">
        <w:rPr>
          <w:bCs/>
          <w:sz w:val="24"/>
          <w:szCs w:val="24"/>
          <w:lang w:bidi="hr-HR"/>
        </w:rPr>
        <w:t>.</w:t>
      </w:r>
    </w:p>
    <w:p w14:paraId="4269752A" w14:textId="77777777" w:rsidR="00DB4E8D" w:rsidRDefault="00DB4E8D" w:rsidP="00063A55">
      <w:pPr>
        <w:jc w:val="both"/>
        <w:rPr>
          <w:bCs/>
          <w:sz w:val="24"/>
          <w:szCs w:val="24"/>
          <w:lang w:bidi="hr-HR"/>
        </w:rPr>
      </w:pPr>
    </w:p>
    <w:p w14:paraId="62C0AB57" w14:textId="0700C719" w:rsidR="00DB4E8D" w:rsidRPr="00433711" w:rsidRDefault="00DB4E8D" w:rsidP="00DB4E8D">
      <w:pPr>
        <w:jc w:val="both"/>
        <w:rPr>
          <w:bCs/>
          <w:color w:val="00B0F0"/>
          <w:sz w:val="24"/>
          <w:szCs w:val="24"/>
          <w:lang w:bidi="hr-HR"/>
        </w:rPr>
      </w:pPr>
      <w:r w:rsidRPr="00433711">
        <w:rPr>
          <w:bCs/>
          <w:color w:val="00B0F0"/>
          <w:sz w:val="24"/>
          <w:szCs w:val="24"/>
          <w:lang w:bidi="hr-HR"/>
        </w:rPr>
        <w:t xml:space="preserve">The </w:t>
      </w:r>
      <w:r w:rsidR="0052538F" w:rsidRPr="00433711">
        <w:rPr>
          <w:bCs/>
          <w:color w:val="00B0F0"/>
          <w:sz w:val="24"/>
          <w:szCs w:val="24"/>
          <w:lang w:bidi="hr-HR"/>
        </w:rPr>
        <w:t>T</w:t>
      </w:r>
      <w:r w:rsidRPr="00433711">
        <w:rPr>
          <w:bCs/>
          <w:color w:val="00B0F0"/>
          <w:sz w:val="24"/>
          <w:szCs w:val="24"/>
          <w:lang w:bidi="hr-HR"/>
        </w:rPr>
        <w:t xml:space="preserve">enderer or Group of tenderers who intends to </w:t>
      </w:r>
      <w:r w:rsidR="0052538F" w:rsidRPr="00433711">
        <w:rPr>
          <w:bCs/>
          <w:color w:val="00B0F0"/>
          <w:sz w:val="24"/>
          <w:szCs w:val="24"/>
          <w:lang w:bidi="hr-HR"/>
        </w:rPr>
        <w:t>give</w:t>
      </w:r>
      <w:r w:rsidRPr="00433711">
        <w:rPr>
          <w:bCs/>
          <w:color w:val="00B0F0"/>
          <w:sz w:val="24"/>
          <w:szCs w:val="24"/>
          <w:lang w:bidi="hr-HR"/>
        </w:rPr>
        <w:t xml:space="preserve"> part</w:t>
      </w:r>
      <w:r w:rsidR="0052538F" w:rsidRPr="00433711">
        <w:rPr>
          <w:bCs/>
          <w:color w:val="00B0F0"/>
          <w:sz w:val="24"/>
          <w:szCs w:val="24"/>
          <w:lang w:bidi="hr-HR"/>
        </w:rPr>
        <w:t>/</w:t>
      </w:r>
      <w:r w:rsidRPr="00433711">
        <w:rPr>
          <w:bCs/>
          <w:color w:val="00B0F0"/>
          <w:sz w:val="24"/>
          <w:szCs w:val="24"/>
          <w:lang w:bidi="hr-HR"/>
        </w:rPr>
        <w:t xml:space="preserve">parts of the </w:t>
      </w:r>
      <w:r w:rsidR="0052538F" w:rsidRPr="00433711">
        <w:rPr>
          <w:bCs/>
          <w:color w:val="00B0F0"/>
          <w:sz w:val="24"/>
          <w:szCs w:val="24"/>
          <w:lang w:bidi="hr-HR"/>
        </w:rPr>
        <w:t>tender</w:t>
      </w:r>
      <w:r w:rsidRPr="00433711">
        <w:rPr>
          <w:bCs/>
          <w:color w:val="00B0F0"/>
          <w:sz w:val="24"/>
          <w:szCs w:val="24"/>
          <w:lang w:bidi="hr-HR"/>
        </w:rPr>
        <w:t xml:space="preserve"> to the subcontractors must clearly state the information on all subcontractors (name and headquarters) and the details of the contract that he intends to subcontract</w:t>
      </w:r>
      <w:r w:rsidR="0052538F" w:rsidRPr="00433711">
        <w:rPr>
          <w:bCs/>
          <w:color w:val="00B0F0"/>
          <w:sz w:val="24"/>
          <w:szCs w:val="24"/>
          <w:lang w:bidi="hr-HR"/>
        </w:rPr>
        <w:t xml:space="preserve">. </w:t>
      </w:r>
      <w:r w:rsidRPr="00433711">
        <w:rPr>
          <w:bCs/>
          <w:color w:val="00B0F0"/>
          <w:sz w:val="24"/>
          <w:szCs w:val="24"/>
          <w:lang w:bidi="hr-HR"/>
        </w:rPr>
        <w:t xml:space="preserve"> </w:t>
      </w:r>
      <w:r w:rsidR="0052538F" w:rsidRPr="00433711">
        <w:rPr>
          <w:bCs/>
          <w:color w:val="00B0F0"/>
          <w:sz w:val="24"/>
          <w:szCs w:val="24"/>
          <w:lang w:bidi="hr-HR"/>
        </w:rPr>
        <w:t>In that case Tenderer must</w:t>
      </w:r>
      <w:r w:rsidRPr="00433711">
        <w:rPr>
          <w:bCs/>
          <w:color w:val="00B0F0"/>
          <w:sz w:val="24"/>
          <w:szCs w:val="24"/>
          <w:lang w:bidi="hr-HR"/>
        </w:rPr>
        <w:t xml:space="preserve"> fill in and submit Annex 4 of this Procurement Documentation. The </w:t>
      </w:r>
      <w:r w:rsidR="00433711">
        <w:rPr>
          <w:bCs/>
          <w:color w:val="00B0F0"/>
          <w:sz w:val="24"/>
          <w:szCs w:val="24"/>
          <w:lang w:bidi="hr-HR"/>
        </w:rPr>
        <w:t>Tenderer</w:t>
      </w:r>
      <w:r w:rsidRPr="00433711">
        <w:rPr>
          <w:bCs/>
          <w:color w:val="00B0F0"/>
          <w:sz w:val="24"/>
          <w:szCs w:val="24"/>
          <w:lang w:bidi="hr-HR"/>
        </w:rPr>
        <w:t xml:space="preserve"> is obliged</w:t>
      </w:r>
      <w:r w:rsidR="00BA5297">
        <w:rPr>
          <w:bCs/>
          <w:color w:val="00B0F0"/>
          <w:sz w:val="24"/>
          <w:szCs w:val="24"/>
          <w:lang w:bidi="hr-HR"/>
        </w:rPr>
        <w:t xml:space="preserve"> for the subcontractor</w:t>
      </w:r>
      <w:r w:rsidRPr="00433711">
        <w:rPr>
          <w:bCs/>
          <w:color w:val="00B0F0"/>
          <w:sz w:val="24"/>
          <w:szCs w:val="24"/>
          <w:lang w:bidi="hr-HR"/>
        </w:rPr>
        <w:t xml:space="preserve"> </w:t>
      </w:r>
      <w:r w:rsidR="00BA5297">
        <w:rPr>
          <w:bCs/>
          <w:color w:val="00B0F0"/>
          <w:sz w:val="24"/>
          <w:szCs w:val="24"/>
          <w:lang w:bidi="hr-HR"/>
        </w:rPr>
        <w:t xml:space="preserve">to </w:t>
      </w:r>
      <w:r w:rsidRPr="00433711">
        <w:rPr>
          <w:bCs/>
          <w:color w:val="00B0F0"/>
          <w:sz w:val="24"/>
          <w:szCs w:val="24"/>
          <w:lang w:bidi="hr-HR"/>
        </w:rPr>
        <w:t xml:space="preserve">submit a Statement </w:t>
      </w:r>
      <w:r w:rsidR="00BA5297">
        <w:rPr>
          <w:bCs/>
          <w:color w:val="00B0F0"/>
          <w:sz w:val="24"/>
          <w:szCs w:val="24"/>
          <w:lang w:bidi="hr-HR"/>
        </w:rPr>
        <w:t xml:space="preserve">in </w:t>
      </w:r>
      <w:r w:rsidRPr="00433711">
        <w:rPr>
          <w:bCs/>
          <w:color w:val="00B0F0"/>
          <w:sz w:val="24"/>
          <w:szCs w:val="24"/>
          <w:lang w:bidi="hr-HR"/>
        </w:rPr>
        <w:t>Attachment 2 of the</w:t>
      </w:r>
      <w:r w:rsidR="00BA5297">
        <w:rPr>
          <w:bCs/>
          <w:color w:val="00B0F0"/>
          <w:sz w:val="24"/>
          <w:szCs w:val="24"/>
          <w:lang w:bidi="hr-HR"/>
        </w:rPr>
        <w:t xml:space="preserve"> Tender</w:t>
      </w:r>
      <w:r w:rsidRPr="00433711">
        <w:rPr>
          <w:bCs/>
          <w:color w:val="00B0F0"/>
          <w:sz w:val="24"/>
          <w:szCs w:val="24"/>
          <w:lang w:bidi="hr-HR"/>
        </w:rPr>
        <w:t xml:space="preserve"> Documentation </w:t>
      </w:r>
      <w:r w:rsidR="00BA5297">
        <w:rPr>
          <w:bCs/>
          <w:color w:val="00B0F0"/>
          <w:sz w:val="24"/>
          <w:szCs w:val="24"/>
          <w:lang w:bidi="hr-HR"/>
        </w:rPr>
        <w:t>proving that subcontractor is not found in any cases of</w:t>
      </w:r>
      <w:r w:rsidRPr="00433711">
        <w:rPr>
          <w:bCs/>
          <w:color w:val="00B0F0"/>
          <w:sz w:val="24"/>
          <w:szCs w:val="24"/>
          <w:lang w:bidi="hr-HR"/>
        </w:rPr>
        <w:t xml:space="preserve"> the exclusion (Chapter 4 of the Documentation).</w:t>
      </w:r>
    </w:p>
    <w:p w14:paraId="147A15B4" w14:textId="77777777" w:rsidR="00DB4E8D" w:rsidRPr="00433711" w:rsidRDefault="00DB4E8D" w:rsidP="00DB4E8D">
      <w:pPr>
        <w:jc w:val="both"/>
        <w:rPr>
          <w:bCs/>
          <w:color w:val="00B0F0"/>
          <w:sz w:val="24"/>
          <w:szCs w:val="24"/>
          <w:lang w:bidi="hr-HR"/>
        </w:rPr>
      </w:pPr>
    </w:p>
    <w:p w14:paraId="2A9F5FDA" w14:textId="77777777" w:rsidR="00DB4E8D" w:rsidRPr="00433711" w:rsidRDefault="00DB4E8D" w:rsidP="00DB4E8D">
      <w:pPr>
        <w:jc w:val="both"/>
        <w:rPr>
          <w:bCs/>
          <w:color w:val="00B0F0"/>
          <w:sz w:val="24"/>
          <w:szCs w:val="24"/>
          <w:lang w:bidi="hr-HR"/>
        </w:rPr>
      </w:pPr>
      <w:r w:rsidRPr="00433711">
        <w:rPr>
          <w:bCs/>
          <w:color w:val="00B0F0"/>
          <w:sz w:val="24"/>
          <w:szCs w:val="24"/>
          <w:lang w:bidi="hr-HR"/>
        </w:rPr>
        <w:t xml:space="preserve">Participation by the subcontractor does not affect the responsibility of the selected </w:t>
      </w:r>
      <w:r w:rsidR="00433711">
        <w:rPr>
          <w:bCs/>
          <w:color w:val="00B0F0"/>
          <w:sz w:val="24"/>
          <w:szCs w:val="24"/>
          <w:lang w:bidi="hr-HR"/>
        </w:rPr>
        <w:t>tender</w:t>
      </w:r>
      <w:r w:rsidRPr="00433711">
        <w:rPr>
          <w:bCs/>
          <w:color w:val="00B0F0"/>
          <w:sz w:val="24"/>
          <w:szCs w:val="24"/>
          <w:lang w:bidi="hr-HR"/>
        </w:rPr>
        <w:t xml:space="preserve"> for the </w:t>
      </w:r>
      <w:r w:rsidR="00433711">
        <w:rPr>
          <w:bCs/>
          <w:color w:val="00B0F0"/>
          <w:sz w:val="24"/>
          <w:szCs w:val="24"/>
          <w:lang w:bidi="hr-HR"/>
        </w:rPr>
        <w:t>implementation</w:t>
      </w:r>
      <w:r w:rsidRPr="00433711">
        <w:rPr>
          <w:bCs/>
          <w:color w:val="00B0F0"/>
          <w:sz w:val="24"/>
          <w:szCs w:val="24"/>
          <w:lang w:bidi="hr-HR"/>
        </w:rPr>
        <w:t xml:space="preserve"> of the contract.</w:t>
      </w:r>
    </w:p>
    <w:p w14:paraId="3F2CF048" w14:textId="77777777" w:rsidR="00DB4E8D" w:rsidRDefault="00DB4E8D" w:rsidP="00063A55">
      <w:pPr>
        <w:jc w:val="both"/>
        <w:rPr>
          <w:bCs/>
          <w:sz w:val="24"/>
          <w:szCs w:val="24"/>
          <w:lang w:bidi="hr-HR"/>
        </w:rPr>
      </w:pPr>
    </w:p>
    <w:p w14:paraId="3A0ADBF0" w14:textId="77777777" w:rsidR="00DB4E8D" w:rsidRDefault="00DB4E8D" w:rsidP="00063A55">
      <w:pPr>
        <w:jc w:val="both"/>
        <w:rPr>
          <w:bCs/>
          <w:sz w:val="24"/>
          <w:szCs w:val="24"/>
          <w:lang w:bidi="hr-HR"/>
        </w:rPr>
      </w:pPr>
    </w:p>
    <w:p w14:paraId="4DA46199" w14:textId="77777777" w:rsidR="00DB4E8D" w:rsidRPr="006F3F23" w:rsidRDefault="00DB4E8D" w:rsidP="00063A55">
      <w:pPr>
        <w:jc w:val="both"/>
        <w:rPr>
          <w:bCs/>
          <w:sz w:val="24"/>
          <w:szCs w:val="24"/>
          <w:lang w:bidi="hr-HR"/>
        </w:rPr>
      </w:pPr>
    </w:p>
    <w:p w14:paraId="36411B80" w14:textId="77777777" w:rsidR="00063A55" w:rsidRPr="00193FA3" w:rsidRDefault="00063A55" w:rsidP="007F4C6C">
      <w:pPr>
        <w:tabs>
          <w:tab w:val="left" w:pos="567"/>
        </w:tabs>
        <w:contextualSpacing/>
        <w:jc w:val="both"/>
        <w:rPr>
          <w:sz w:val="24"/>
          <w:szCs w:val="24"/>
        </w:rPr>
      </w:pPr>
    </w:p>
    <w:p w14:paraId="7AC8CD12" w14:textId="56979605" w:rsidR="00E80E53" w:rsidRPr="004E732D" w:rsidRDefault="004E732D" w:rsidP="00BF2CC9">
      <w:pPr>
        <w:pStyle w:val="Heading1"/>
        <w:numPr>
          <w:ilvl w:val="0"/>
          <w:numId w:val="42"/>
        </w:numPr>
        <w:jc w:val="both"/>
        <w:rPr>
          <w:rFonts w:asciiTheme="minorHAnsi" w:hAnsiTheme="minorHAnsi"/>
          <w:lang w:bidi="hr-HR"/>
        </w:rPr>
      </w:pPr>
      <w:bookmarkStart w:id="40" w:name="_Toc360627042"/>
      <w:bookmarkStart w:id="41" w:name="_Toc16492480"/>
      <w:r w:rsidRPr="004E732D">
        <w:rPr>
          <w:rFonts w:asciiTheme="minorHAnsi" w:hAnsiTheme="minorHAnsi"/>
          <w:lang w:bidi="hr-HR"/>
        </w:rPr>
        <w:t xml:space="preserve">PREGLED I OCJENA </w:t>
      </w:r>
      <w:bookmarkEnd w:id="40"/>
      <w:r w:rsidRPr="004E732D">
        <w:rPr>
          <w:rFonts w:asciiTheme="minorHAnsi" w:hAnsiTheme="minorHAnsi"/>
          <w:lang w:bidi="hr-HR"/>
        </w:rPr>
        <w:t>PONUDA</w:t>
      </w:r>
      <w:r w:rsidR="00B826BD">
        <w:rPr>
          <w:rFonts w:asciiTheme="minorHAnsi" w:hAnsiTheme="minorHAnsi"/>
          <w:lang w:bidi="hr-HR"/>
        </w:rPr>
        <w:t xml:space="preserve">/ </w:t>
      </w:r>
      <w:r w:rsidR="00B826BD" w:rsidRPr="00B826BD">
        <w:rPr>
          <w:rFonts w:asciiTheme="minorHAnsi" w:hAnsiTheme="minorHAnsi"/>
          <w:color w:val="00B0F0"/>
          <w:lang w:bidi="hr-HR"/>
        </w:rPr>
        <w:t>TENDER REVIEW AND EVALUATION</w:t>
      </w:r>
      <w:bookmarkEnd w:id="41"/>
    </w:p>
    <w:p w14:paraId="04702800"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Odbor za nabavu nakon isteka roka za dostavu ponuda pregledava i ocjenjuje  sadržaj podnesenih ponuda u odnosu na uvjete iz Dokumentacije za nadmetanje.</w:t>
      </w:r>
    </w:p>
    <w:p w14:paraId="5DBB303C"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U postupku pregleda i ocjene ponuda Naručitelj vrši:</w:t>
      </w:r>
    </w:p>
    <w:p w14:paraId="71365C63"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provjeru formalne sukladnosti</w:t>
      </w:r>
    </w:p>
    <w:p w14:paraId="4D834610"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 procjenu postojanja razloga isključenja i ispunjenja uvjeta kvalifikacije </w:t>
      </w:r>
    </w:p>
    <w:p w14:paraId="4023B6A5"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procjenu tehničke i materijalne sukladnosti</w:t>
      </w:r>
    </w:p>
    <w:p w14:paraId="3522A1D2" w14:textId="77777777" w:rsid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 evaluaciju ponuda na temelju prethodno objavljenih kriterija za odabir </w:t>
      </w:r>
    </w:p>
    <w:p w14:paraId="0CA6D2E1" w14:textId="77777777" w:rsidR="00634A32" w:rsidRDefault="00634A32" w:rsidP="007F4C6C">
      <w:pPr>
        <w:autoSpaceDE w:val="0"/>
        <w:autoSpaceDN w:val="0"/>
        <w:adjustRightInd w:val="0"/>
        <w:spacing w:after="0" w:line="240" w:lineRule="auto"/>
        <w:jc w:val="both"/>
        <w:rPr>
          <w:bCs/>
          <w:sz w:val="24"/>
          <w:szCs w:val="24"/>
          <w:lang w:bidi="hr-HR"/>
        </w:rPr>
      </w:pPr>
    </w:p>
    <w:p w14:paraId="76F4B031" w14:textId="77777777" w:rsidR="00634A32" w:rsidRDefault="00634A32" w:rsidP="007F4C6C">
      <w:pPr>
        <w:autoSpaceDE w:val="0"/>
        <w:autoSpaceDN w:val="0"/>
        <w:adjustRightInd w:val="0"/>
        <w:spacing w:after="0" w:line="240" w:lineRule="auto"/>
        <w:jc w:val="both"/>
        <w:rPr>
          <w:bCs/>
          <w:sz w:val="24"/>
          <w:szCs w:val="24"/>
          <w:lang w:bidi="hr-HR"/>
        </w:rPr>
      </w:pPr>
    </w:p>
    <w:p w14:paraId="24183952"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xml:space="preserve">The Procurement Committee after the expiry of the bidding deadline </w:t>
      </w:r>
      <w:r w:rsidR="009573BE">
        <w:rPr>
          <w:bCs/>
          <w:color w:val="00B0F0"/>
          <w:sz w:val="24"/>
          <w:szCs w:val="24"/>
          <w:lang w:bidi="hr-HR"/>
        </w:rPr>
        <w:t>wi</w:t>
      </w:r>
      <w:r w:rsidRPr="00634A32">
        <w:rPr>
          <w:bCs/>
          <w:color w:val="00B0F0"/>
          <w:sz w:val="24"/>
          <w:szCs w:val="24"/>
          <w:lang w:bidi="hr-HR"/>
        </w:rPr>
        <w:t xml:space="preserve">ll review and evaluate the content of the </w:t>
      </w:r>
      <w:r w:rsidR="00BE3784">
        <w:rPr>
          <w:bCs/>
          <w:color w:val="00B0F0"/>
          <w:sz w:val="24"/>
          <w:szCs w:val="24"/>
          <w:lang w:bidi="hr-HR"/>
        </w:rPr>
        <w:t xml:space="preserve">submitted </w:t>
      </w:r>
      <w:r w:rsidR="009573BE">
        <w:rPr>
          <w:bCs/>
          <w:color w:val="00B0F0"/>
          <w:sz w:val="24"/>
          <w:szCs w:val="24"/>
          <w:lang w:bidi="hr-HR"/>
        </w:rPr>
        <w:t>tenders</w:t>
      </w:r>
      <w:r w:rsidRPr="00634A32">
        <w:rPr>
          <w:bCs/>
          <w:color w:val="00B0F0"/>
          <w:sz w:val="24"/>
          <w:szCs w:val="24"/>
          <w:lang w:bidi="hr-HR"/>
        </w:rPr>
        <w:t xml:space="preserve"> in re</w:t>
      </w:r>
      <w:r w:rsidR="00BE3784">
        <w:rPr>
          <w:bCs/>
          <w:color w:val="00B0F0"/>
          <w:sz w:val="24"/>
          <w:szCs w:val="24"/>
          <w:lang w:bidi="hr-HR"/>
        </w:rPr>
        <w:t>lation to</w:t>
      </w:r>
      <w:r w:rsidRPr="00634A32">
        <w:rPr>
          <w:bCs/>
          <w:color w:val="00B0F0"/>
          <w:sz w:val="24"/>
          <w:szCs w:val="24"/>
          <w:lang w:bidi="hr-HR"/>
        </w:rPr>
        <w:t xml:space="preserve"> the terms of the </w:t>
      </w:r>
      <w:r w:rsidR="00BE3784">
        <w:rPr>
          <w:bCs/>
          <w:color w:val="00B0F0"/>
          <w:sz w:val="24"/>
          <w:szCs w:val="24"/>
          <w:lang w:bidi="hr-HR"/>
        </w:rPr>
        <w:t>Tender</w:t>
      </w:r>
      <w:r w:rsidRPr="00634A32">
        <w:rPr>
          <w:bCs/>
          <w:color w:val="00B0F0"/>
          <w:sz w:val="24"/>
          <w:szCs w:val="24"/>
          <w:lang w:bidi="hr-HR"/>
        </w:rPr>
        <w:t xml:space="preserve"> Documentation.</w:t>
      </w:r>
    </w:p>
    <w:p w14:paraId="505BB975" w14:textId="77777777" w:rsidR="00634A32" w:rsidRPr="00634A32" w:rsidRDefault="00BE3784" w:rsidP="00634A32">
      <w:pPr>
        <w:autoSpaceDE w:val="0"/>
        <w:autoSpaceDN w:val="0"/>
        <w:adjustRightInd w:val="0"/>
        <w:spacing w:after="0" w:line="240" w:lineRule="auto"/>
        <w:jc w:val="both"/>
        <w:rPr>
          <w:bCs/>
          <w:color w:val="00B0F0"/>
          <w:sz w:val="24"/>
          <w:szCs w:val="24"/>
          <w:lang w:bidi="hr-HR"/>
        </w:rPr>
      </w:pPr>
      <w:r>
        <w:rPr>
          <w:bCs/>
          <w:color w:val="00B0F0"/>
          <w:sz w:val="24"/>
          <w:szCs w:val="24"/>
          <w:lang w:bidi="hr-HR"/>
        </w:rPr>
        <w:t>During the</w:t>
      </w:r>
      <w:r w:rsidR="00634A32" w:rsidRPr="00634A32">
        <w:rPr>
          <w:bCs/>
          <w:color w:val="00B0F0"/>
          <w:sz w:val="24"/>
          <w:szCs w:val="24"/>
          <w:lang w:bidi="hr-HR"/>
        </w:rPr>
        <w:t xml:space="preserve"> review and evaluation process, the C</w:t>
      </w:r>
      <w:r>
        <w:rPr>
          <w:bCs/>
          <w:color w:val="00B0F0"/>
          <w:sz w:val="24"/>
          <w:szCs w:val="24"/>
          <w:lang w:bidi="hr-HR"/>
        </w:rPr>
        <w:t>ontracting Authority</w:t>
      </w:r>
      <w:r w:rsidR="00634A32" w:rsidRPr="00634A32">
        <w:rPr>
          <w:bCs/>
          <w:color w:val="00B0F0"/>
          <w:sz w:val="24"/>
          <w:szCs w:val="24"/>
          <w:lang w:bidi="hr-HR"/>
        </w:rPr>
        <w:t xml:space="preserve"> is </w:t>
      </w:r>
      <w:r>
        <w:rPr>
          <w:bCs/>
          <w:color w:val="00B0F0"/>
          <w:sz w:val="24"/>
          <w:szCs w:val="24"/>
          <w:lang w:bidi="hr-HR"/>
        </w:rPr>
        <w:t>performing</w:t>
      </w:r>
      <w:r w:rsidR="00634A32" w:rsidRPr="00634A32">
        <w:rPr>
          <w:bCs/>
          <w:color w:val="00B0F0"/>
          <w:sz w:val="24"/>
          <w:szCs w:val="24"/>
          <w:lang w:bidi="hr-HR"/>
        </w:rPr>
        <w:t>:</w:t>
      </w:r>
    </w:p>
    <w:p w14:paraId="69E69FF5"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verification of formal compliance</w:t>
      </w:r>
    </w:p>
    <w:p w14:paraId="4F936DC4"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assessment of the reasons for exclusion and fulfillment of the qualification conditions</w:t>
      </w:r>
    </w:p>
    <w:p w14:paraId="65E6EA64"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xml:space="preserve">- assessment of technical and material </w:t>
      </w:r>
      <w:r w:rsidR="00BE3784">
        <w:rPr>
          <w:bCs/>
          <w:color w:val="00B0F0"/>
          <w:sz w:val="24"/>
          <w:szCs w:val="24"/>
          <w:lang w:bidi="hr-HR"/>
        </w:rPr>
        <w:t>compliance</w:t>
      </w:r>
    </w:p>
    <w:p w14:paraId="66BAF7A3" w14:textId="77777777" w:rsid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evaluation of tenders based on previously published selection criteria</w:t>
      </w:r>
    </w:p>
    <w:p w14:paraId="2DBB04FA" w14:textId="77777777" w:rsidR="00B54A92" w:rsidRDefault="00B54A92" w:rsidP="00634A32">
      <w:pPr>
        <w:autoSpaceDE w:val="0"/>
        <w:autoSpaceDN w:val="0"/>
        <w:adjustRightInd w:val="0"/>
        <w:spacing w:after="0" w:line="240" w:lineRule="auto"/>
        <w:jc w:val="both"/>
        <w:rPr>
          <w:bCs/>
          <w:color w:val="00B0F0"/>
          <w:sz w:val="24"/>
          <w:szCs w:val="24"/>
          <w:lang w:bidi="hr-HR"/>
        </w:rPr>
      </w:pPr>
    </w:p>
    <w:p w14:paraId="7ABABFB6" w14:textId="77777777" w:rsidR="00B54A92" w:rsidRPr="00634A32" w:rsidRDefault="00B54A92" w:rsidP="00634A32">
      <w:pPr>
        <w:autoSpaceDE w:val="0"/>
        <w:autoSpaceDN w:val="0"/>
        <w:adjustRightInd w:val="0"/>
        <w:spacing w:after="0" w:line="240" w:lineRule="auto"/>
        <w:jc w:val="both"/>
        <w:rPr>
          <w:bCs/>
          <w:color w:val="00B0F0"/>
          <w:sz w:val="24"/>
          <w:szCs w:val="24"/>
          <w:lang w:bidi="hr-HR"/>
        </w:rPr>
      </w:pPr>
    </w:p>
    <w:p w14:paraId="6959A19A" w14:textId="77777777" w:rsidR="004E732D" w:rsidRPr="004E732D" w:rsidRDefault="004E732D" w:rsidP="007F4C6C">
      <w:pPr>
        <w:autoSpaceDE w:val="0"/>
        <w:autoSpaceDN w:val="0"/>
        <w:adjustRightInd w:val="0"/>
        <w:spacing w:after="0" w:line="240" w:lineRule="auto"/>
        <w:jc w:val="both"/>
        <w:rPr>
          <w:bCs/>
          <w:sz w:val="24"/>
          <w:szCs w:val="24"/>
          <w:lang w:bidi="hr-HR"/>
        </w:rPr>
      </w:pPr>
    </w:p>
    <w:p w14:paraId="2E996DC8" w14:textId="44C502A4" w:rsidR="00E80E53" w:rsidRPr="004E732D" w:rsidRDefault="00E80E53" w:rsidP="00BF2CC9">
      <w:pPr>
        <w:pStyle w:val="Heading1"/>
        <w:numPr>
          <w:ilvl w:val="1"/>
          <w:numId w:val="42"/>
        </w:numPr>
        <w:jc w:val="both"/>
        <w:rPr>
          <w:rFonts w:asciiTheme="minorHAnsi" w:hAnsiTheme="minorHAnsi"/>
          <w:bCs/>
          <w:szCs w:val="24"/>
          <w:lang w:bidi="hr-HR"/>
        </w:rPr>
      </w:pPr>
      <w:bookmarkStart w:id="42" w:name="_Toc16492481"/>
      <w:r w:rsidRPr="004E732D">
        <w:rPr>
          <w:rFonts w:asciiTheme="minorHAnsi" w:hAnsiTheme="minorHAnsi"/>
          <w:bCs/>
          <w:szCs w:val="24"/>
          <w:lang w:bidi="hr-HR"/>
        </w:rPr>
        <w:t>Pojašnjenje i upotpunjavanje</w:t>
      </w:r>
      <w:r w:rsidR="00B826BD">
        <w:rPr>
          <w:rFonts w:asciiTheme="minorHAnsi" w:hAnsiTheme="minorHAnsi"/>
          <w:bCs/>
          <w:szCs w:val="24"/>
          <w:lang w:bidi="hr-HR"/>
        </w:rPr>
        <w:t xml:space="preserve">/ </w:t>
      </w:r>
      <w:r w:rsidR="00B826BD" w:rsidRPr="00B826BD">
        <w:rPr>
          <w:rFonts w:asciiTheme="minorHAnsi" w:hAnsiTheme="minorHAnsi"/>
          <w:bCs/>
          <w:color w:val="00B0F0"/>
          <w:szCs w:val="24"/>
          <w:lang w:bidi="hr-HR"/>
        </w:rPr>
        <w:t>Clarification and complementarity</w:t>
      </w:r>
      <w:bookmarkEnd w:id="42"/>
      <w:r w:rsidR="00F705E1" w:rsidRPr="00B826BD">
        <w:rPr>
          <w:rFonts w:asciiTheme="minorHAnsi" w:hAnsiTheme="minorHAnsi"/>
          <w:bCs/>
          <w:color w:val="00B0F0"/>
          <w:szCs w:val="24"/>
          <w:lang w:bidi="hr-HR"/>
        </w:rPr>
        <w:t xml:space="preserve"> </w:t>
      </w:r>
    </w:p>
    <w:p w14:paraId="4F156D85" w14:textId="77777777" w:rsidR="004E732D" w:rsidRP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U postupku pregleda i ocjene ponuda NOJN može pozvati ponuditelje da u primjerenom roku koji ne smije biti kraći od 5 niti dulji od 15 kalendarskih dana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dokumentaciji za nadmetanje). </w:t>
      </w:r>
    </w:p>
    <w:p w14:paraId="04175552" w14:textId="77777777" w:rsid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U postupku pregleda i ocjene ponuda NOJN može pozvati ponuditelje da u roku koji ne smije biti kraći od 5 niti duži od 10 kalendarskih dana pojasne pojedine elemente ponude u dijelu koji se odnosi na ponuđeni predmet nabave. Pojašnjenje ne smije rezultirati izmjenom ponude.</w:t>
      </w:r>
    </w:p>
    <w:p w14:paraId="0E30E1A4" w14:textId="77777777" w:rsidR="00BE3784" w:rsidRDefault="00BE3784" w:rsidP="007F4C6C">
      <w:pPr>
        <w:autoSpaceDE w:val="0"/>
        <w:autoSpaceDN w:val="0"/>
        <w:adjustRightInd w:val="0"/>
        <w:spacing w:after="0" w:line="240" w:lineRule="auto"/>
        <w:jc w:val="both"/>
        <w:rPr>
          <w:bCs/>
          <w:sz w:val="24"/>
          <w:szCs w:val="24"/>
          <w:lang w:bidi="hr-HR"/>
        </w:rPr>
      </w:pPr>
    </w:p>
    <w:p w14:paraId="044D028F" w14:textId="77777777" w:rsidR="009B28BE" w:rsidRPr="007E1FAF" w:rsidRDefault="009B28BE" w:rsidP="007F4C6C">
      <w:pPr>
        <w:autoSpaceDE w:val="0"/>
        <w:autoSpaceDN w:val="0"/>
        <w:adjustRightInd w:val="0"/>
        <w:spacing w:after="0" w:line="240" w:lineRule="auto"/>
        <w:jc w:val="both"/>
        <w:rPr>
          <w:bCs/>
          <w:color w:val="00B0F0"/>
          <w:sz w:val="24"/>
          <w:szCs w:val="24"/>
          <w:lang w:bidi="hr-HR"/>
        </w:rPr>
      </w:pPr>
      <w:r w:rsidRPr="007E1FAF">
        <w:rPr>
          <w:bCs/>
          <w:color w:val="00B0F0"/>
          <w:sz w:val="24"/>
          <w:szCs w:val="24"/>
          <w:lang w:bidi="hr-HR"/>
        </w:rPr>
        <w:t xml:space="preserve">During the process </w:t>
      </w:r>
      <w:r w:rsidR="00F031F2" w:rsidRPr="007E1FAF">
        <w:rPr>
          <w:bCs/>
          <w:color w:val="00B0F0"/>
          <w:sz w:val="24"/>
          <w:szCs w:val="24"/>
          <w:lang w:bidi="hr-HR"/>
        </w:rPr>
        <w:t>of the tenders review and evaluation</w:t>
      </w:r>
      <w:r w:rsidR="004803FF" w:rsidRPr="007E1FAF">
        <w:rPr>
          <w:bCs/>
          <w:color w:val="00B0F0"/>
          <w:sz w:val="24"/>
          <w:szCs w:val="24"/>
          <w:lang w:bidi="hr-HR"/>
        </w:rPr>
        <w:t xml:space="preserve">, </w:t>
      </w:r>
      <w:r w:rsidRPr="007E1FAF">
        <w:rPr>
          <w:bCs/>
          <w:color w:val="00B0F0"/>
          <w:sz w:val="24"/>
          <w:szCs w:val="24"/>
          <w:lang w:bidi="hr-HR"/>
        </w:rPr>
        <w:t xml:space="preserve">the Contracting Authority may invite the tenderers to, within a reasonable deadline which must not be </w:t>
      </w:r>
      <w:r w:rsidR="004803FF" w:rsidRPr="007E1FAF">
        <w:rPr>
          <w:bCs/>
          <w:color w:val="00B0F0"/>
          <w:sz w:val="24"/>
          <w:szCs w:val="24"/>
          <w:lang w:bidi="hr-HR"/>
        </w:rPr>
        <w:t>shorter</w:t>
      </w:r>
      <w:r w:rsidRPr="007E1FAF">
        <w:rPr>
          <w:bCs/>
          <w:color w:val="00B0F0"/>
          <w:sz w:val="24"/>
          <w:szCs w:val="24"/>
          <w:lang w:bidi="hr-HR"/>
        </w:rPr>
        <w:t xml:space="preserve"> than 5 nor later than 15 calendar days,</w:t>
      </w:r>
      <w:r w:rsidR="004803FF" w:rsidRPr="007E1FAF">
        <w:rPr>
          <w:bCs/>
          <w:color w:val="00B0F0"/>
          <w:sz w:val="24"/>
          <w:szCs w:val="24"/>
          <w:lang w:bidi="hr-HR"/>
        </w:rPr>
        <w:t xml:space="preserve"> by clarifying or completing, with regards to the documents demanded in relation to existance of exclusion reasons and conditions of competence as well as certificates of conformity with certain standards, remove removable faults, deficiencies or ambiguities, by which the explanation or completion</w:t>
      </w:r>
      <w:r w:rsidR="00F979DF" w:rsidRPr="007E1FAF">
        <w:rPr>
          <w:bCs/>
          <w:color w:val="00B0F0"/>
          <w:sz w:val="24"/>
          <w:szCs w:val="24"/>
          <w:lang w:bidi="hr-HR"/>
        </w:rPr>
        <w:t>,</w:t>
      </w:r>
      <w:r w:rsidR="004803FF" w:rsidRPr="007E1FAF">
        <w:rPr>
          <w:bCs/>
          <w:color w:val="00B0F0"/>
          <w:sz w:val="24"/>
          <w:szCs w:val="24"/>
          <w:lang w:bidi="hr-HR"/>
        </w:rPr>
        <w:t xml:space="preserve"> which is related to the relevant documents</w:t>
      </w:r>
      <w:r w:rsidR="00F979DF" w:rsidRPr="007E1FAF">
        <w:rPr>
          <w:bCs/>
          <w:color w:val="00B0F0"/>
          <w:sz w:val="24"/>
          <w:szCs w:val="24"/>
          <w:lang w:bidi="hr-HR"/>
        </w:rPr>
        <w:t>,</w:t>
      </w:r>
      <w:r w:rsidR="004803FF" w:rsidRPr="007E1FAF">
        <w:rPr>
          <w:bCs/>
          <w:color w:val="00B0F0"/>
          <w:sz w:val="24"/>
          <w:szCs w:val="24"/>
          <w:lang w:bidi="hr-HR"/>
        </w:rPr>
        <w:t xml:space="preserve"> is not considered tender alteration (if these terms are set out in the </w:t>
      </w:r>
      <w:r w:rsidR="00BB08C4">
        <w:rPr>
          <w:bCs/>
          <w:color w:val="00B0F0"/>
          <w:sz w:val="24"/>
          <w:szCs w:val="24"/>
          <w:lang w:bidi="hr-HR"/>
        </w:rPr>
        <w:t>Tender</w:t>
      </w:r>
      <w:r w:rsidR="004803FF" w:rsidRPr="007E1FAF">
        <w:rPr>
          <w:bCs/>
          <w:color w:val="00B0F0"/>
          <w:sz w:val="24"/>
          <w:szCs w:val="24"/>
          <w:lang w:bidi="hr-HR"/>
        </w:rPr>
        <w:t xml:space="preserve"> documentation).</w:t>
      </w:r>
    </w:p>
    <w:p w14:paraId="1967E159" w14:textId="77777777" w:rsidR="009B28BE" w:rsidRPr="007E1FAF" w:rsidRDefault="009B28BE" w:rsidP="007F4C6C">
      <w:pPr>
        <w:autoSpaceDE w:val="0"/>
        <w:autoSpaceDN w:val="0"/>
        <w:adjustRightInd w:val="0"/>
        <w:spacing w:after="0" w:line="240" w:lineRule="auto"/>
        <w:jc w:val="both"/>
        <w:rPr>
          <w:bCs/>
          <w:color w:val="00B0F0"/>
          <w:sz w:val="24"/>
          <w:szCs w:val="24"/>
          <w:lang w:bidi="hr-HR"/>
        </w:rPr>
      </w:pPr>
    </w:p>
    <w:p w14:paraId="413CCC0E" w14:textId="77777777" w:rsidR="001A5EBE" w:rsidRPr="007E1FAF" w:rsidRDefault="00F031F2" w:rsidP="001A5EBE">
      <w:pPr>
        <w:autoSpaceDE w:val="0"/>
        <w:autoSpaceDN w:val="0"/>
        <w:adjustRightInd w:val="0"/>
        <w:spacing w:after="0" w:line="240" w:lineRule="auto"/>
        <w:jc w:val="both"/>
        <w:rPr>
          <w:bCs/>
          <w:color w:val="00B0F0"/>
          <w:sz w:val="24"/>
          <w:szCs w:val="24"/>
          <w:lang w:bidi="hr-HR"/>
        </w:rPr>
      </w:pPr>
      <w:r w:rsidRPr="007E1FAF">
        <w:rPr>
          <w:bCs/>
          <w:color w:val="00B0F0"/>
          <w:sz w:val="24"/>
          <w:szCs w:val="24"/>
          <w:lang w:bidi="hr-HR"/>
        </w:rPr>
        <w:lastRenderedPageBreak/>
        <w:t xml:space="preserve">During the process of the tenders review and evaluation, </w:t>
      </w:r>
      <w:r w:rsidR="001A5EBE" w:rsidRPr="007E1FAF">
        <w:rPr>
          <w:bCs/>
          <w:color w:val="00B0F0"/>
          <w:sz w:val="24"/>
          <w:szCs w:val="24"/>
          <w:lang w:bidi="hr-HR"/>
        </w:rPr>
        <w:t xml:space="preserve">the Contracting Authority may invite the tenderers to submit, within a reasonable deadline which must not be </w:t>
      </w:r>
      <w:r w:rsidR="004803FF" w:rsidRPr="007E1FAF">
        <w:rPr>
          <w:bCs/>
          <w:color w:val="00B0F0"/>
          <w:sz w:val="24"/>
          <w:szCs w:val="24"/>
          <w:lang w:bidi="hr-HR"/>
        </w:rPr>
        <w:t>shorter</w:t>
      </w:r>
      <w:r w:rsidR="001A5EBE" w:rsidRPr="007E1FAF">
        <w:rPr>
          <w:bCs/>
          <w:color w:val="00B0F0"/>
          <w:sz w:val="24"/>
          <w:szCs w:val="24"/>
          <w:lang w:bidi="hr-HR"/>
        </w:rPr>
        <w:t xml:space="preserve"> than 5 nor later than 10 calendar days, clarification of the specific tender terms which re</w:t>
      </w:r>
      <w:r w:rsidR="007E1FAF" w:rsidRPr="007E1FAF">
        <w:rPr>
          <w:bCs/>
          <w:color w:val="00B0F0"/>
          <w:sz w:val="24"/>
          <w:szCs w:val="24"/>
          <w:lang w:bidi="hr-HR"/>
        </w:rPr>
        <w:t>fers to</w:t>
      </w:r>
      <w:r w:rsidR="001A5EBE" w:rsidRPr="007E1FAF">
        <w:rPr>
          <w:bCs/>
          <w:color w:val="00B0F0"/>
          <w:sz w:val="24"/>
          <w:szCs w:val="24"/>
          <w:lang w:bidi="hr-HR"/>
        </w:rPr>
        <w:t xml:space="preserve"> </w:t>
      </w:r>
      <w:r w:rsidR="009B28BE" w:rsidRPr="007E1FAF">
        <w:rPr>
          <w:bCs/>
          <w:color w:val="00B0F0"/>
          <w:sz w:val="24"/>
          <w:szCs w:val="24"/>
          <w:lang w:bidi="hr-HR"/>
        </w:rPr>
        <w:t xml:space="preserve">the offered </w:t>
      </w:r>
      <w:r w:rsidR="001A5EBE" w:rsidRPr="007E1FAF">
        <w:rPr>
          <w:bCs/>
          <w:color w:val="00B0F0"/>
          <w:sz w:val="24"/>
          <w:szCs w:val="24"/>
          <w:lang w:bidi="hr-HR"/>
        </w:rPr>
        <w:t>subject of contract</w:t>
      </w:r>
      <w:r w:rsidR="009B28BE" w:rsidRPr="007E1FAF">
        <w:rPr>
          <w:bCs/>
          <w:color w:val="00B0F0"/>
          <w:sz w:val="24"/>
          <w:szCs w:val="24"/>
          <w:lang w:bidi="hr-HR"/>
        </w:rPr>
        <w:t>. The clarification must not result with the tender alteration.</w:t>
      </w:r>
    </w:p>
    <w:p w14:paraId="546CFBD1" w14:textId="77777777" w:rsidR="001A5EBE" w:rsidRDefault="001A5EBE" w:rsidP="007F4C6C">
      <w:pPr>
        <w:autoSpaceDE w:val="0"/>
        <w:autoSpaceDN w:val="0"/>
        <w:adjustRightInd w:val="0"/>
        <w:spacing w:after="0" w:line="240" w:lineRule="auto"/>
        <w:jc w:val="both"/>
        <w:rPr>
          <w:bCs/>
          <w:sz w:val="24"/>
          <w:szCs w:val="24"/>
          <w:lang w:bidi="hr-HR"/>
        </w:rPr>
      </w:pPr>
    </w:p>
    <w:p w14:paraId="74056CBF" w14:textId="77777777" w:rsidR="004E732D" w:rsidRPr="00193FA3" w:rsidRDefault="004E732D" w:rsidP="007F4C6C">
      <w:pPr>
        <w:tabs>
          <w:tab w:val="left" w:pos="0"/>
        </w:tabs>
        <w:spacing w:after="0"/>
        <w:contextualSpacing/>
        <w:jc w:val="both"/>
        <w:rPr>
          <w:sz w:val="24"/>
          <w:szCs w:val="24"/>
          <w:lang w:bidi="hr-HR"/>
        </w:rPr>
      </w:pPr>
    </w:p>
    <w:p w14:paraId="0F29C3D7" w14:textId="1BE1C6C4" w:rsidR="00E80E53" w:rsidRPr="004E732D" w:rsidRDefault="00E80E53" w:rsidP="00BF2CC9">
      <w:pPr>
        <w:pStyle w:val="Heading1"/>
        <w:numPr>
          <w:ilvl w:val="1"/>
          <w:numId w:val="42"/>
        </w:numPr>
        <w:jc w:val="both"/>
        <w:rPr>
          <w:rFonts w:asciiTheme="minorHAnsi" w:hAnsiTheme="minorHAnsi"/>
          <w:bCs/>
          <w:szCs w:val="24"/>
          <w:lang w:bidi="hr-HR"/>
        </w:rPr>
      </w:pPr>
      <w:bookmarkStart w:id="43" w:name="_Toc16492482"/>
      <w:r w:rsidRPr="004E732D">
        <w:rPr>
          <w:rFonts w:asciiTheme="minorHAnsi" w:hAnsiTheme="minorHAnsi"/>
          <w:bCs/>
          <w:szCs w:val="24"/>
          <w:lang w:bidi="hr-HR"/>
        </w:rPr>
        <w:t>Odluka o odabiru ili poništenju</w:t>
      </w:r>
      <w:r w:rsidR="00B826BD">
        <w:rPr>
          <w:rFonts w:asciiTheme="minorHAnsi" w:hAnsiTheme="minorHAnsi"/>
          <w:bCs/>
          <w:szCs w:val="24"/>
          <w:lang w:bidi="hr-HR"/>
        </w:rPr>
        <w:t xml:space="preserve">/ </w:t>
      </w:r>
      <w:r w:rsidR="00B826BD" w:rsidRPr="00B826BD">
        <w:rPr>
          <w:rFonts w:asciiTheme="minorHAnsi" w:hAnsiTheme="minorHAnsi"/>
          <w:bCs/>
          <w:color w:val="00B0F0"/>
          <w:szCs w:val="24"/>
          <w:lang w:bidi="hr-HR"/>
        </w:rPr>
        <w:t>Decision of selection or annulment</w:t>
      </w:r>
      <w:bookmarkEnd w:id="43"/>
      <w:r w:rsidR="00B826BD">
        <w:rPr>
          <w:rFonts w:asciiTheme="minorHAnsi" w:hAnsiTheme="minorHAnsi"/>
          <w:bCs/>
          <w:szCs w:val="24"/>
          <w:lang w:bidi="hr-HR"/>
        </w:rPr>
        <w:tab/>
      </w:r>
    </w:p>
    <w:p w14:paraId="504ACAAC" w14:textId="77777777" w:rsidR="00E80E53" w:rsidRPr="00193FA3" w:rsidRDefault="00E80E53" w:rsidP="007F4C6C">
      <w:pPr>
        <w:tabs>
          <w:tab w:val="left" w:pos="0"/>
        </w:tabs>
        <w:spacing w:after="0"/>
        <w:contextualSpacing/>
        <w:jc w:val="both"/>
        <w:rPr>
          <w:sz w:val="24"/>
          <w:szCs w:val="24"/>
          <w:lang w:bidi="hr-HR"/>
        </w:rPr>
      </w:pPr>
    </w:p>
    <w:p w14:paraId="604E11D5" w14:textId="77777777" w:rsidR="00E80E53" w:rsidRPr="00193FA3" w:rsidRDefault="00E80E53" w:rsidP="007F4C6C">
      <w:pPr>
        <w:tabs>
          <w:tab w:val="left" w:pos="0"/>
        </w:tabs>
        <w:spacing w:after="0"/>
        <w:jc w:val="both"/>
        <w:rPr>
          <w:sz w:val="24"/>
          <w:szCs w:val="24"/>
          <w:lang w:bidi="hr-HR"/>
        </w:rPr>
      </w:pPr>
      <w:r w:rsidRPr="00193FA3">
        <w:rPr>
          <w:sz w:val="24"/>
          <w:szCs w:val="24"/>
          <w:lang w:bidi="hr-HR"/>
        </w:rPr>
        <w:t>Naručitelj (NOJN) je obvezan na temelju rezultata pregleda i ocjene prijava ili ponuda odbiti:</w:t>
      </w:r>
    </w:p>
    <w:p w14:paraId="2E0F010E"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koja je stigla nakon roka za dostavu,</w:t>
      </w:r>
    </w:p>
    <w:p w14:paraId="10A8466A"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koja je na drugom jeziku nego je navedeno u OoN i Dokumentaciji za nadmetanje,</w:t>
      </w:r>
    </w:p>
    <w:p w14:paraId="22A1F932"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ponuditelja koji nije dostavio jamstvo za ozbiljnost ponude ako je traženo, odnosno ako dostavljeno jamstvo nije valjano ili je preniske vrijednosti,</w:t>
      </w:r>
    </w:p>
    <w:p w14:paraId="3AE1BED8"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ponuditelja koji nije dokazao uvjete kvalifikacije u skladu s Dokumentacijom za nadmetanje,</w:t>
      </w:r>
    </w:p>
    <w:p w14:paraId="0163297B"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 xml:space="preserve">ponudu koja nije cjelovita tj. ne sadrži </w:t>
      </w:r>
      <w:r w:rsidR="000B3B9F">
        <w:rPr>
          <w:sz w:val="24"/>
          <w:szCs w:val="24"/>
          <w:lang w:bidi="hr-HR"/>
        </w:rPr>
        <w:t xml:space="preserve">sve elemente navedene u članku </w:t>
      </w:r>
      <w:r w:rsidR="00160294">
        <w:rPr>
          <w:sz w:val="24"/>
          <w:szCs w:val="24"/>
          <w:lang w:bidi="hr-HR"/>
        </w:rPr>
        <w:t>6</w:t>
      </w:r>
      <w:r w:rsidRPr="00193FA3">
        <w:rPr>
          <w:sz w:val="24"/>
          <w:szCs w:val="24"/>
          <w:lang w:bidi="hr-HR"/>
        </w:rPr>
        <w:t>.</w:t>
      </w:r>
      <w:r w:rsidR="00160294">
        <w:rPr>
          <w:sz w:val="24"/>
          <w:szCs w:val="24"/>
          <w:lang w:bidi="hr-HR"/>
        </w:rPr>
        <w:t>2</w:t>
      </w:r>
      <w:r w:rsidRPr="00193FA3">
        <w:rPr>
          <w:sz w:val="24"/>
          <w:szCs w:val="24"/>
          <w:lang w:bidi="hr-HR"/>
        </w:rPr>
        <w:t>.  ovog dokumenta te koju nije moguće u razumnom roku, ne kraćem od 5 kalendarskih dana, upotpuniti nužnim podacima ili dokumentacijom koja nedostaje u skladu s načelima jednakog tretmana i transparentnosti ponudu koja sadrži pogreške, nedostatke odnosno nejasnoće ako pogreške, nedostaci odnosno nejasnoće nisu uklonjive,</w:t>
      </w:r>
    </w:p>
    <w:p w14:paraId="543B1253"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koja je suprotna odredbama Dokumentacije za nadmetanje,</w:t>
      </w:r>
    </w:p>
    <w:p w14:paraId="793ACE4B"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u kojoj cijena nije iskazana u apsolutnom iznosu,</w:t>
      </w:r>
    </w:p>
    <w:p w14:paraId="60091E3D"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u kojoj pojašnjenjem ili upotpunjavanjem sukladno ovoj dokumentaciji za nadmetanje nije uklonjena pogreška, nedostatak ili nejasnoća,</w:t>
      </w:r>
    </w:p>
    <w:p w14:paraId="58D9E1E6"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koja ne ispunjava obvezne tehničke specifikacije određene u Dokumentaciji za nadmetanje,</w:t>
      </w:r>
    </w:p>
    <w:p w14:paraId="39BC294B"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za koju ponuditelj nije pisanim putem prihvatio ispravak računske pogreške,</w:t>
      </w:r>
    </w:p>
    <w:p w14:paraId="0288FBF0" w14:textId="77777777" w:rsidR="00E80E53" w:rsidRPr="00193FA3" w:rsidRDefault="00E80E53" w:rsidP="007F4C6C">
      <w:pPr>
        <w:pStyle w:val="ListParagraph"/>
        <w:numPr>
          <w:ilvl w:val="0"/>
          <w:numId w:val="6"/>
        </w:numPr>
        <w:tabs>
          <w:tab w:val="left" w:pos="284"/>
          <w:tab w:val="left" w:pos="567"/>
        </w:tabs>
        <w:spacing w:line="240" w:lineRule="auto"/>
        <w:ind w:left="851"/>
        <w:jc w:val="both"/>
        <w:rPr>
          <w:rFonts w:cs="Times New Roman"/>
          <w:sz w:val="24"/>
          <w:szCs w:val="24"/>
          <w:lang w:bidi="hr-HR"/>
        </w:rPr>
      </w:pPr>
      <w:r w:rsidRPr="00193FA3">
        <w:rPr>
          <w:rFonts w:cs="Times New Roman"/>
          <w:sz w:val="24"/>
          <w:szCs w:val="24"/>
          <w:lang w:bidi="hr-HR"/>
        </w:rPr>
        <w:t>ponudu koja sadrži štetne odredbe.</w:t>
      </w:r>
    </w:p>
    <w:p w14:paraId="5C35E9EC"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NOJN donosi odluku o o</w:t>
      </w:r>
      <w:r w:rsidR="00CE09C0">
        <w:rPr>
          <w:rFonts w:asciiTheme="minorHAnsi" w:eastAsiaTheme="minorHAnsi" w:hAnsiTheme="minorHAnsi" w:cs="Times New Roman"/>
          <w:lang w:val="hr-HR"/>
        </w:rPr>
        <w:t>dabiru najbolje ponude</w:t>
      </w:r>
      <w:r w:rsidRPr="00193FA3">
        <w:rPr>
          <w:rFonts w:asciiTheme="minorHAnsi" w:eastAsiaTheme="minorHAnsi" w:hAnsiTheme="minorHAnsi" w:cs="Times New Roman"/>
          <w:lang w:val="hr-HR"/>
        </w:rPr>
        <w:t xml:space="preserve"> </w:t>
      </w:r>
      <w:r w:rsidRPr="00193FA3">
        <w:rPr>
          <w:rFonts w:asciiTheme="minorHAnsi" w:hAnsiTheme="minorHAnsi" w:cs="Times New Roman"/>
        </w:rPr>
        <w:t xml:space="preserve">koja će minimalno sadržavati naziv i adresu odabranog ponuditelja, ukupnu vrijednost odabrane ponude, sa i bez PDV-a te </w:t>
      </w:r>
      <w:r w:rsidRPr="00193FA3">
        <w:rPr>
          <w:rFonts w:asciiTheme="minorHAnsi" w:eastAsiaTheme="minorHAnsi" w:hAnsiTheme="minorHAnsi" w:cs="Times New Roman"/>
          <w:lang w:val="hr-HR"/>
        </w:rPr>
        <w:t>datum donošenja i potpis odgovorne osobe.</w:t>
      </w:r>
    </w:p>
    <w:p w14:paraId="1B5BE45F" w14:textId="77777777" w:rsidR="00E80E53" w:rsidRPr="00193FA3" w:rsidRDefault="00E80E53" w:rsidP="007F4C6C">
      <w:pPr>
        <w:pStyle w:val="Default"/>
        <w:ind w:left="450"/>
        <w:jc w:val="both"/>
        <w:rPr>
          <w:rFonts w:asciiTheme="minorHAnsi" w:eastAsiaTheme="minorHAnsi" w:hAnsiTheme="minorHAnsi" w:cs="Times New Roman"/>
          <w:lang w:val="hr-HR"/>
        </w:rPr>
      </w:pPr>
    </w:p>
    <w:p w14:paraId="2F54CEA1"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hAnsiTheme="minorHAnsi" w:cs="Times New Roman"/>
        </w:rPr>
        <w:t>NOJN će poništiti postupak nabave ako :</w:t>
      </w:r>
    </w:p>
    <w:p w14:paraId="6387C037" w14:textId="77777777" w:rsidR="00E80E53" w:rsidRPr="00193FA3" w:rsidRDefault="00E80E53" w:rsidP="007F4C6C">
      <w:pPr>
        <w:pStyle w:val="Default"/>
        <w:ind w:left="450"/>
        <w:jc w:val="both"/>
        <w:rPr>
          <w:rFonts w:asciiTheme="minorHAnsi" w:eastAsiaTheme="minorHAnsi" w:hAnsiTheme="minorHAnsi" w:cs="Times New Roman"/>
          <w:lang w:val="hr-HR"/>
        </w:rPr>
      </w:pPr>
      <w:r w:rsidRPr="00193FA3">
        <w:rPr>
          <w:rFonts w:asciiTheme="minorHAnsi" w:hAnsiTheme="minorHAnsi" w:cs="Times New Roman"/>
        </w:rPr>
        <w:t xml:space="preserve">- nije </w:t>
      </w:r>
      <w:r w:rsidR="000B3B9F">
        <w:rPr>
          <w:rFonts w:asciiTheme="minorHAnsi" w:hAnsiTheme="minorHAnsi" w:cs="Times New Roman"/>
        </w:rPr>
        <w:t>pristigla niti jedna</w:t>
      </w:r>
      <w:r w:rsidRPr="00193FA3">
        <w:rPr>
          <w:rFonts w:asciiTheme="minorHAnsi" w:hAnsiTheme="minorHAnsi" w:cs="Times New Roman"/>
        </w:rPr>
        <w:t xml:space="preserve"> ponuda;</w:t>
      </w:r>
    </w:p>
    <w:p w14:paraId="69E5F3FE" w14:textId="77777777" w:rsidR="00E80E53" w:rsidRPr="00193FA3" w:rsidRDefault="00E80E53" w:rsidP="007F4C6C">
      <w:pPr>
        <w:pStyle w:val="Default"/>
        <w:ind w:left="450"/>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 nije zaprimi</w:t>
      </w:r>
      <w:r w:rsidR="000B3B9F">
        <w:rPr>
          <w:rFonts w:asciiTheme="minorHAnsi" w:eastAsiaTheme="minorHAnsi" w:hAnsiTheme="minorHAnsi" w:cs="Times New Roman"/>
          <w:lang w:val="hr-HR"/>
        </w:rPr>
        <w:t>o niti jednu valjanu</w:t>
      </w:r>
      <w:r w:rsidRPr="00193FA3">
        <w:rPr>
          <w:rFonts w:asciiTheme="minorHAnsi" w:eastAsiaTheme="minorHAnsi" w:hAnsiTheme="minorHAnsi" w:cs="Times New Roman"/>
          <w:lang w:val="hr-HR"/>
        </w:rPr>
        <w:t xml:space="preserve"> ponudu</w:t>
      </w:r>
    </w:p>
    <w:p w14:paraId="35CE3456" w14:textId="77777777" w:rsidR="00E80E53" w:rsidRPr="00193FA3" w:rsidRDefault="00E80E53" w:rsidP="007F4C6C">
      <w:pPr>
        <w:pStyle w:val="Default"/>
        <w:ind w:left="450"/>
        <w:jc w:val="both"/>
        <w:rPr>
          <w:rFonts w:asciiTheme="minorHAnsi" w:eastAsiaTheme="minorHAnsi" w:hAnsiTheme="minorHAnsi" w:cs="Times New Roman"/>
          <w:lang w:val="hr-HR"/>
        </w:rPr>
      </w:pPr>
    </w:p>
    <w:p w14:paraId="42BA91A5"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NOJN može poništiti postupak nabave ako:</w:t>
      </w:r>
    </w:p>
    <w:p w14:paraId="0A724EF2" w14:textId="77777777" w:rsidR="00E80E53" w:rsidRPr="00193FA3" w:rsidRDefault="00E80E53" w:rsidP="007F4C6C">
      <w:pPr>
        <w:pStyle w:val="ListParagraph"/>
        <w:numPr>
          <w:ilvl w:val="0"/>
          <w:numId w:val="7"/>
        </w:numPr>
        <w:autoSpaceDE w:val="0"/>
        <w:autoSpaceDN w:val="0"/>
        <w:adjustRightInd w:val="0"/>
        <w:spacing w:after="0" w:line="240" w:lineRule="auto"/>
        <w:ind w:left="851"/>
        <w:jc w:val="both"/>
        <w:rPr>
          <w:rFonts w:cs="Times New Roman"/>
          <w:color w:val="000000"/>
          <w:sz w:val="24"/>
          <w:szCs w:val="24"/>
        </w:rPr>
      </w:pPr>
      <w:r w:rsidRPr="00193FA3">
        <w:rPr>
          <w:rFonts w:cs="Times New Roman"/>
          <w:color w:val="000000"/>
          <w:sz w:val="24"/>
          <w:szCs w:val="24"/>
        </w:rPr>
        <w:t>je cijena ponude veća od osiguranih sredstava za nabavu;</w:t>
      </w:r>
    </w:p>
    <w:p w14:paraId="5E4B51E2" w14:textId="77777777" w:rsidR="00E80E53" w:rsidRPr="00193FA3" w:rsidRDefault="00E80E53" w:rsidP="007F4C6C">
      <w:pPr>
        <w:pStyle w:val="ListParagraph"/>
        <w:numPr>
          <w:ilvl w:val="0"/>
          <w:numId w:val="7"/>
        </w:numPr>
        <w:autoSpaceDE w:val="0"/>
        <w:autoSpaceDN w:val="0"/>
        <w:adjustRightInd w:val="0"/>
        <w:spacing w:after="0" w:line="240" w:lineRule="auto"/>
        <w:ind w:left="851"/>
        <w:jc w:val="both"/>
        <w:rPr>
          <w:rFonts w:cs="Times New Roman"/>
          <w:color w:val="000000"/>
          <w:sz w:val="24"/>
          <w:szCs w:val="24"/>
        </w:rPr>
      </w:pPr>
      <w:r w:rsidRPr="00193FA3">
        <w:rPr>
          <w:rFonts w:cs="Times New Roman"/>
          <w:color w:val="000000"/>
          <w:sz w:val="24"/>
          <w:szCs w:val="24"/>
        </w:rPr>
        <w:t>se tijekom postupka utvrdi da je dokumentacija za nadmetanje manjkava te kao takva ne omogućava učinkovito sklapanje ugovora (primjerice, u dokumentaciji su navedene pogrešne količine predmeta nabave);</w:t>
      </w:r>
    </w:p>
    <w:p w14:paraId="0A913F3E" w14:textId="77777777" w:rsidR="00E80E53" w:rsidRPr="00193FA3" w:rsidRDefault="00E80E53" w:rsidP="007F4C6C">
      <w:pPr>
        <w:pStyle w:val="Default"/>
        <w:numPr>
          <w:ilvl w:val="0"/>
          <w:numId w:val="7"/>
        </w:numPr>
        <w:ind w:left="851"/>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 xml:space="preserve">su nastale značajne nove okolnosti vezane uz projekt za koji se provodi nabava </w:t>
      </w:r>
    </w:p>
    <w:p w14:paraId="0133F5D5" w14:textId="77777777" w:rsidR="00E80E53" w:rsidRPr="00193FA3" w:rsidRDefault="00E80E53" w:rsidP="007F4C6C">
      <w:pPr>
        <w:pStyle w:val="Default"/>
        <w:jc w:val="both"/>
        <w:rPr>
          <w:rFonts w:asciiTheme="minorHAnsi" w:eastAsiaTheme="minorHAnsi" w:hAnsiTheme="minorHAnsi" w:cs="Times New Roman"/>
          <w:lang w:val="hr-HR"/>
        </w:rPr>
      </w:pPr>
    </w:p>
    <w:p w14:paraId="416AAAB8" w14:textId="77777777" w:rsidR="00E80E53" w:rsidRPr="00193FA3" w:rsidRDefault="00E80E53" w:rsidP="007F4C6C">
      <w:pPr>
        <w:pStyle w:val="Default"/>
        <w:ind w:left="450"/>
        <w:jc w:val="both"/>
        <w:rPr>
          <w:rFonts w:asciiTheme="minorHAnsi" w:eastAsiaTheme="minorHAnsi" w:hAnsiTheme="minorHAnsi" w:cs="Lucida Sans Unicode"/>
          <w:lang w:val="hr-HR"/>
        </w:rPr>
      </w:pPr>
    </w:p>
    <w:p w14:paraId="3424337B" w14:textId="77777777" w:rsidR="00E80E53" w:rsidRPr="00193FA3" w:rsidRDefault="00E80E53" w:rsidP="007F4C6C">
      <w:pPr>
        <w:pStyle w:val="Default"/>
        <w:jc w:val="both"/>
        <w:rPr>
          <w:rFonts w:asciiTheme="minorHAnsi" w:eastAsiaTheme="minorHAnsi" w:hAnsiTheme="minorHAnsi" w:cs="Lucida Sans Unicode"/>
          <w:lang w:val="hr-HR"/>
        </w:rPr>
      </w:pPr>
      <w:r w:rsidRPr="00193FA3">
        <w:rPr>
          <w:rFonts w:asciiTheme="minorHAnsi" w:eastAsiaTheme="minorHAnsi" w:hAnsiTheme="minorHAnsi" w:cs="Lucida Sans Unicode"/>
          <w:lang w:val="hr-HR"/>
        </w:rPr>
        <w:lastRenderedPageBreak/>
        <w:t xml:space="preserve">U slučaju poništenja postupka nabave, NOJN donosi Odluku o poništenju u kojoj će minimalno navesti </w:t>
      </w:r>
      <w:r w:rsidRPr="00193FA3">
        <w:rPr>
          <w:rFonts w:asciiTheme="minorHAnsi" w:hAnsiTheme="minorHAnsi" w:cs="Lucida Sans Unicode"/>
        </w:rPr>
        <w:t>predmet nabave za kojeg se donosi odluka o poništenju, obrazloženje razloga poništenja, rok u kojem će pokrenuti novi postupak za isti ili sličan predmet nabave, ako je primjenjivo te</w:t>
      </w:r>
      <w:r w:rsidRPr="00193FA3">
        <w:rPr>
          <w:rFonts w:asciiTheme="minorHAnsi" w:eastAsiaTheme="minorHAnsi" w:hAnsiTheme="minorHAnsi" w:cs="Lucida Sans Unicode"/>
          <w:lang w:val="hr-HR"/>
        </w:rPr>
        <w:t xml:space="preserve"> datum donošenja i potpis odgovorne osobe.</w:t>
      </w:r>
    </w:p>
    <w:p w14:paraId="6BD7C46E" w14:textId="77777777" w:rsidR="00E80E53" w:rsidRPr="00193FA3" w:rsidRDefault="00E80E53" w:rsidP="007F4C6C">
      <w:pPr>
        <w:tabs>
          <w:tab w:val="left" w:pos="567"/>
        </w:tabs>
        <w:contextualSpacing/>
        <w:jc w:val="both"/>
        <w:rPr>
          <w:sz w:val="24"/>
          <w:szCs w:val="24"/>
          <w:lang w:bidi="hr-HR"/>
        </w:rPr>
      </w:pPr>
    </w:p>
    <w:p w14:paraId="4F97AC7E" w14:textId="77777777" w:rsidR="00E80E53" w:rsidRPr="00193FA3" w:rsidRDefault="00E80E53" w:rsidP="007F4C6C">
      <w:pPr>
        <w:tabs>
          <w:tab w:val="left" w:pos="0"/>
        </w:tabs>
        <w:jc w:val="both"/>
        <w:rPr>
          <w:bCs/>
          <w:sz w:val="24"/>
          <w:szCs w:val="24"/>
          <w:lang w:bidi="hr-HR"/>
        </w:rPr>
      </w:pPr>
      <w:r w:rsidRPr="00193FA3">
        <w:rPr>
          <w:bCs/>
          <w:sz w:val="24"/>
          <w:szCs w:val="24"/>
          <w:lang w:bidi="hr-HR"/>
        </w:rPr>
        <w:t xml:space="preserve">NOJN će sve ponuditelje obavijestiti o konačnom odabiru, i to dostavom Odluke o odabiru najbolje ponude ili Odluke o poništenju na način koji je moguće dokazati: </w:t>
      </w:r>
      <w:r w:rsidRPr="00193FA3">
        <w:rPr>
          <w:sz w:val="24"/>
          <w:szCs w:val="24"/>
        </w:rPr>
        <w:t>slanjem telefaksom i/ili poštom i/ili elektroničkim putem ili kombinacijom tih sredstava</w:t>
      </w:r>
      <w:r w:rsidRPr="00193FA3">
        <w:rPr>
          <w:bCs/>
          <w:sz w:val="24"/>
          <w:szCs w:val="24"/>
          <w:lang w:bidi="hr-HR"/>
        </w:rPr>
        <w:t xml:space="preserve">. </w:t>
      </w:r>
    </w:p>
    <w:p w14:paraId="08C1336C" w14:textId="77777777" w:rsidR="00E80E53" w:rsidRPr="00193FA3" w:rsidRDefault="00E80E53" w:rsidP="007F4C6C">
      <w:pPr>
        <w:tabs>
          <w:tab w:val="left" w:pos="567"/>
        </w:tabs>
        <w:contextualSpacing/>
        <w:jc w:val="both"/>
        <w:rPr>
          <w:bCs/>
          <w:sz w:val="24"/>
          <w:szCs w:val="24"/>
          <w:lang w:bidi="hr-HR"/>
        </w:rPr>
      </w:pPr>
      <w:r w:rsidRPr="00193FA3">
        <w:rPr>
          <w:bCs/>
          <w:sz w:val="24"/>
          <w:szCs w:val="24"/>
          <w:lang w:bidi="hr-HR"/>
        </w:rPr>
        <w:t>Istodobno s Odlukom o odabiru ili Odlukom o poništenju Naručitelj će zasebno dostaviti  svakom pojedinom:</w:t>
      </w:r>
    </w:p>
    <w:p w14:paraId="76DE5AF2" w14:textId="77777777" w:rsidR="00E80E53" w:rsidRPr="00193FA3" w:rsidRDefault="00E80E53" w:rsidP="007F4C6C">
      <w:pPr>
        <w:pStyle w:val="ListParagraph"/>
        <w:numPr>
          <w:ilvl w:val="0"/>
          <w:numId w:val="5"/>
        </w:numPr>
        <w:tabs>
          <w:tab w:val="left" w:pos="567"/>
        </w:tabs>
        <w:ind w:left="426" w:hanging="142"/>
        <w:jc w:val="both"/>
        <w:rPr>
          <w:bCs/>
          <w:sz w:val="24"/>
          <w:szCs w:val="24"/>
          <w:lang w:bidi="hr-HR"/>
        </w:rPr>
      </w:pPr>
      <w:r w:rsidRPr="00193FA3">
        <w:rPr>
          <w:bCs/>
          <w:sz w:val="24"/>
          <w:szCs w:val="24"/>
          <w:lang w:bidi="hr-HR"/>
        </w:rPr>
        <w:t>neuspješnom ponuditelju: obavijest o razlozima za njegovo isključenje ili odbijanje njegove ponude;</w:t>
      </w:r>
    </w:p>
    <w:p w14:paraId="4B53F644" w14:textId="77777777" w:rsidR="00DE5D6E" w:rsidRPr="007E1FAF" w:rsidRDefault="00E80E53" w:rsidP="007F4C6C">
      <w:pPr>
        <w:pStyle w:val="ListParagraph"/>
        <w:numPr>
          <w:ilvl w:val="0"/>
          <w:numId w:val="5"/>
        </w:numPr>
        <w:tabs>
          <w:tab w:val="left" w:pos="567"/>
        </w:tabs>
        <w:ind w:left="426" w:hanging="142"/>
        <w:jc w:val="both"/>
        <w:rPr>
          <w:rFonts w:eastAsia="Times New Roman" w:cs="Tahoma"/>
          <w:color w:val="333333"/>
          <w:sz w:val="24"/>
          <w:szCs w:val="24"/>
          <w:lang w:eastAsia="hr-HR"/>
        </w:rPr>
      </w:pPr>
      <w:r w:rsidRPr="00193FA3">
        <w:rPr>
          <w:bCs/>
          <w:sz w:val="24"/>
          <w:szCs w:val="24"/>
          <w:lang w:bidi="hr-HR"/>
        </w:rPr>
        <w:t>ponuditelju koji je dostavio prihvatljivu ponudu: obavijest o svojstvima i relativnim prednostima odabrane ponude u odnosu na njegovu ponudu.</w:t>
      </w:r>
    </w:p>
    <w:p w14:paraId="6F1B6E62" w14:textId="77777777" w:rsidR="007E1FAF" w:rsidRDefault="007E1FAF" w:rsidP="007E1FAF">
      <w:pPr>
        <w:tabs>
          <w:tab w:val="left" w:pos="567"/>
        </w:tabs>
        <w:jc w:val="both"/>
        <w:rPr>
          <w:rFonts w:eastAsia="Times New Roman" w:cs="Tahoma"/>
          <w:color w:val="333333"/>
          <w:sz w:val="24"/>
          <w:szCs w:val="24"/>
          <w:lang w:eastAsia="hr-HR"/>
        </w:rPr>
      </w:pPr>
    </w:p>
    <w:p w14:paraId="0A66A416"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The contracting authority is obliged to refuse</w:t>
      </w:r>
      <w:r w:rsidR="00885DD8">
        <w:rPr>
          <w:rFonts w:eastAsia="Times New Roman" w:cs="Tahoma"/>
          <w:color w:val="00B0F0"/>
          <w:sz w:val="24"/>
          <w:szCs w:val="24"/>
          <w:lang w:eastAsia="hr-HR"/>
        </w:rPr>
        <w:t xml:space="preserve"> following </w:t>
      </w:r>
      <w:r w:rsidRPr="007E1FAF">
        <w:rPr>
          <w:rFonts w:eastAsia="Times New Roman" w:cs="Tahoma"/>
          <w:color w:val="00B0F0"/>
          <w:sz w:val="24"/>
          <w:szCs w:val="24"/>
          <w:lang w:eastAsia="hr-HR"/>
        </w:rPr>
        <w:t xml:space="preserve"> </w:t>
      </w:r>
      <w:r w:rsidR="00885DD8">
        <w:rPr>
          <w:rFonts w:eastAsia="Times New Roman" w:cs="Tahoma"/>
          <w:color w:val="00B0F0"/>
          <w:sz w:val="24"/>
          <w:szCs w:val="24"/>
          <w:lang w:eastAsia="hr-HR"/>
        </w:rPr>
        <w:t xml:space="preserve">(based </w:t>
      </w:r>
      <w:r w:rsidRPr="007E1FAF">
        <w:rPr>
          <w:rFonts w:eastAsia="Times New Roman" w:cs="Tahoma"/>
          <w:color w:val="00B0F0"/>
          <w:sz w:val="24"/>
          <w:szCs w:val="24"/>
          <w:lang w:eastAsia="hr-HR"/>
        </w:rPr>
        <w:t>o</w:t>
      </w:r>
      <w:r w:rsidR="00885DD8">
        <w:rPr>
          <w:rFonts w:eastAsia="Times New Roman" w:cs="Tahoma"/>
          <w:color w:val="00B0F0"/>
          <w:sz w:val="24"/>
          <w:szCs w:val="24"/>
          <w:lang w:eastAsia="hr-HR"/>
        </w:rPr>
        <w:t>n</w:t>
      </w:r>
      <w:r w:rsidRPr="007E1FAF">
        <w:rPr>
          <w:rFonts w:eastAsia="Times New Roman" w:cs="Tahoma"/>
          <w:color w:val="00B0F0"/>
          <w:sz w:val="24"/>
          <w:szCs w:val="24"/>
          <w:lang w:eastAsia="hr-HR"/>
        </w:rPr>
        <w:t xml:space="preserve"> the results of the review and the evaluation of the tenders</w:t>
      </w:r>
      <w:r w:rsidR="00885DD8">
        <w:rPr>
          <w:rFonts w:eastAsia="Times New Roman" w:cs="Tahoma"/>
          <w:color w:val="00B0F0"/>
          <w:sz w:val="24"/>
          <w:szCs w:val="24"/>
          <w:lang w:eastAsia="hr-HR"/>
        </w:rPr>
        <w:t>)</w:t>
      </w:r>
      <w:r w:rsidRPr="007E1FAF">
        <w:rPr>
          <w:rFonts w:eastAsia="Times New Roman" w:cs="Tahoma"/>
          <w:color w:val="00B0F0"/>
          <w:sz w:val="24"/>
          <w:szCs w:val="24"/>
          <w:lang w:eastAsia="hr-HR"/>
        </w:rPr>
        <w:t>:</w:t>
      </w:r>
    </w:p>
    <w:p w14:paraId="1EB1847C"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arriving after the delivery deadline,</w:t>
      </w:r>
    </w:p>
    <w:p w14:paraId="1B344E22"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in a language other than that specified in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w:t>
      </w:r>
      <w:r w:rsidR="00160294">
        <w:rPr>
          <w:rFonts w:eastAsia="Times New Roman" w:cs="Tahoma"/>
          <w:color w:val="00B0F0"/>
          <w:sz w:val="24"/>
          <w:szCs w:val="24"/>
          <w:lang w:eastAsia="hr-HR"/>
        </w:rPr>
        <w:t>d</w:t>
      </w:r>
      <w:r w:rsidRPr="007E1FAF">
        <w:rPr>
          <w:rFonts w:eastAsia="Times New Roman" w:cs="Tahoma"/>
          <w:color w:val="00B0F0"/>
          <w:sz w:val="24"/>
          <w:szCs w:val="24"/>
          <w:lang w:eastAsia="hr-HR"/>
        </w:rPr>
        <w:t>ocument</w:t>
      </w:r>
      <w:r w:rsidR="00160294">
        <w:rPr>
          <w:rFonts w:eastAsia="Times New Roman" w:cs="Tahoma"/>
          <w:color w:val="00B0F0"/>
          <w:sz w:val="24"/>
          <w:szCs w:val="24"/>
          <w:lang w:eastAsia="hr-HR"/>
        </w:rPr>
        <w:t>s</w:t>
      </w:r>
      <w:r w:rsidRPr="007E1FAF">
        <w:rPr>
          <w:rFonts w:eastAsia="Times New Roman" w:cs="Tahoma"/>
          <w:color w:val="00B0F0"/>
          <w:sz w:val="24"/>
          <w:szCs w:val="24"/>
          <w:lang w:eastAsia="hr-HR"/>
        </w:rPr>
        <w:t>,</w:t>
      </w:r>
    </w:p>
    <w:p w14:paraId="40A633F6"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of the </w:t>
      </w:r>
      <w:r w:rsidR="00160294">
        <w:rPr>
          <w:rFonts w:eastAsia="Times New Roman" w:cs="Tahoma"/>
          <w:color w:val="00B0F0"/>
          <w:sz w:val="24"/>
          <w:szCs w:val="24"/>
          <w:lang w:eastAsia="hr-HR"/>
        </w:rPr>
        <w:t>tenderer</w:t>
      </w:r>
      <w:r w:rsidRPr="007E1FAF">
        <w:rPr>
          <w:rFonts w:eastAsia="Times New Roman" w:cs="Tahoma"/>
          <w:color w:val="00B0F0"/>
          <w:sz w:val="24"/>
          <w:szCs w:val="24"/>
          <w:lang w:eastAsia="hr-HR"/>
        </w:rPr>
        <w:t xml:space="preserve"> who did not submit the guarantee for the seriousness of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if it is requested, ie if the delivered guarantee is not valid or is too low,</w:t>
      </w:r>
    </w:p>
    <w:p w14:paraId="43243464"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by a tenderer who has not proved the qualification requirements in accordance with the Tender Documentation,</w:t>
      </w:r>
    </w:p>
    <w:p w14:paraId="5EFAB9DE"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that is not complete ie does not contain all the elements mentioned in Article </w:t>
      </w:r>
      <w:r w:rsidR="00160294">
        <w:rPr>
          <w:rFonts w:eastAsia="Times New Roman" w:cs="Tahoma"/>
          <w:color w:val="00B0F0"/>
          <w:sz w:val="24"/>
          <w:szCs w:val="24"/>
          <w:lang w:eastAsia="hr-HR"/>
        </w:rPr>
        <w:t>6</w:t>
      </w:r>
      <w:r w:rsidRPr="007E1FAF">
        <w:rPr>
          <w:rFonts w:eastAsia="Times New Roman" w:cs="Tahoma"/>
          <w:color w:val="00B0F0"/>
          <w:sz w:val="24"/>
          <w:szCs w:val="24"/>
          <w:lang w:eastAsia="hr-HR"/>
        </w:rPr>
        <w:t>.</w:t>
      </w:r>
      <w:r w:rsidR="00160294">
        <w:rPr>
          <w:rFonts w:eastAsia="Times New Roman" w:cs="Tahoma"/>
          <w:color w:val="00B0F0"/>
          <w:sz w:val="24"/>
          <w:szCs w:val="24"/>
          <w:lang w:eastAsia="hr-HR"/>
        </w:rPr>
        <w:t>2</w:t>
      </w:r>
      <w:r w:rsidRPr="007E1FAF">
        <w:rPr>
          <w:rFonts w:eastAsia="Times New Roman" w:cs="Tahoma"/>
          <w:color w:val="00B0F0"/>
          <w:sz w:val="24"/>
          <w:szCs w:val="24"/>
          <w:lang w:eastAsia="hr-HR"/>
        </w:rPr>
        <w:t xml:space="preserve">. of this document and which is not possible within a reasonable time, not less than 5 calendar days, to fill in the necessary data or documentation missing in accordance with the principles of equal treatment and transparency of a </w:t>
      </w:r>
      <w:r w:rsidR="00885DD8">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containing errors, deficiencies or ambiguities if errors,</w:t>
      </w:r>
    </w:p>
    <w:p w14:paraId="53B955CF"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tender contrary to the provisions of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Documents,</w:t>
      </w:r>
    </w:p>
    <w:p w14:paraId="081DD014"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a</w:t>
      </w:r>
      <w:r w:rsidR="00D120B8">
        <w:rPr>
          <w:rFonts w:eastAsia="Times New Roman" w:cs="Tahoma"/>
          <w:color w:val="00B0F0"/>
          <w:sz w:val="24"/>
          <w:szCs w:val="24"/>
          <w:lang w:eastAsia="hr-HR"/>
        </w:rPr>
        <w:t xml:space="preserve"> tender </w:t>
      </w:r>
      <w:r w:rsidRPr="007E1FAF">
        <w:rPr>
          <w:rFonts w:eastAsia="Times New Roman" w:cs="Tahoma"/>
          <w:color w:val="00B0F0"/>
          <w:sz w:val="24"/>
          <w:szCs w:val="24"/>
          <w:lang w:eastAsia="hr-HR"/>
        </w:rPr>
        <w:t>in which the price is not expressed in the absolute amount,</w:t>
      </w:r>
    </w:p>
    <w:p w14:paraId="7AC435A0"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tender in which clarification or supplementation in accordance with </w:t>
      </w:r>
      <w:r w:rsidR="00885DD8">
        <w:rPr>
          <w:rFonts w:eastAsia="Times New Roman" w:cs="Tahoma"/>
          <w:color w:val="00B0F0"/>
          <w:sz w:val="24"/>
          <w:szCs w:val="24"/>
          <w:lang w:eastAsia="hr-HR"/>
        </w:rPr>
        <w:t>the</w:t>
      </w:r>
      <w:r w:rsidRPr="007E1FAF">
        <w:rPr>
          <w:rFonts w:eastAsia="Times New Roman" w:cs="Tahoma"/>
          <w:color w:val="00B0F0"/>
          <w:sz w:val="24"/>
          <w:szCs w:val="24"/>
          <w:lang w:eastAsia="hr-HR"/>
        </w:rPr>
        <w:t xml:space="preserve"> tender documentation did not remove the error, lack or ambiguity,</w:t>
      </w:r>
    </w:p>
    <w:p w14:paraId="544A3B54"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that does not meet the mandatory technical specifications specified in the </w:t>
      </w:r>
      <w:r w:rsidR="00160294">
        <w:rPr>
          <w:rFonts w:eastAsia="Times New Roman" w:cs="Tahoma"/>
          <w:color w:val="00B0F0"/>
          <w:sz w:val="24"/>
          <w:szCs w:val="24"/>
          <w:lang w:eastAsia="hr-HR"/>
        </w:rPr>
        <w:t xml:space="preserve">Tender </w:t>
      </w:r>
      <w:r w:rsidRPr="007E1FAF">
        <w:rPr>
          <w:rFonts w:eastAsia="Times New Roman" w:cs="Tahoma"/>
          <w:color w:val="00B0F0"/>
          <w:sz w:val="24"/>
          <w:szCs w:val="24"/>
          <w:lang w:eastAsia="hr-HR"/>
        </w:rPr>
        <w:t>Documents,</w:t>
      </w:r>
    </w:p>
    <w:p w14:paraId="3ED2D743"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for which the </w:t>
      </w:r>
      <w:r w:rsidR="00160294">
        <w:rPr>
          <w:rFonts w:eastAsia="Times New Roman" w:cs="Tahoma"/>
          <w:color w:val="00B0F0"/>
          <w:sz w:val="24"/>
          <w:szCs w:val="24"/>
          <w:lang w:eastAsia="hr-HR"/>
        </w:rPr>
        <w:t xml:space="preserve">tenderer </w:t>
      </w:r>
      <w:r w:rsidRPr="007E1FAF">
        <w:rPr>
          <w:rFonts w:eastAsia="Times New Roman" w:cs="Tahoma"/>
          <w:color w:val="00B0F0"/>
          <w:sz w:val="24"/>
          <w:szCs w:val="24"/>
          <w:lang w:eastAsia="hr-HR"/>
        </w:rPr>
        <w:t>did not accept the correction of the error in writing,</w:t>
      </w:r>
    </w:p>
    <w:p w14:paraId="399905B3" w14:textId="77777777" w:rsid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a</w:t>
      </w:r>
      <w:r w:rsidR="00885DD8">
        <w:rPr>
          <w:rFonts w:eastAsia="Times New Roman" w:cs="Tahoma"/>
          <w:color w:val="00B0F0"/>
          <w:sz w:val="24"/>
          <w:szCs w:val="24"/>
          <w:lang w:eastAsia="hr-HR"/>
        </w:rPr>
        <w:t xml:space="preserve"> tender</w:t>
      </w:r>
      <w:r w:rsidRPr="007E1FAF">
        <w:rPr>
          <w:rFonts w:eastAsia="Times New Roman" w:cs="Tahoma"/>
          <w:color w:val="00B0F0"/>
          <w:sz w:val="24"/>
          <w:szCs w:val="24"/>
          <w:lang w:eastAsia="hr-HR"/>
        </w:rPr>
        <w:t xml:space="preserve"> containing harmful terms.</w:t>
      </w:r>
    </w:p>
    <w:p w14:paraId="3E7C6E22" w14:textId="77777777" w:rsidR="00885DD8" w:rsidRDefault="00885DD8" w:rsidP="007E1FAF">
      <w:pPr>
        <w:tabs>
          <w:tab w:val="left" w:pos="567"/>
        </w:tabs>
        <w:jc w:val="both"/>
        <w:rPr>
          <w:rFonts w:eastAsia="Times New Roman" w:cs="Tahoma"/>
          <w:color w:val="00B0F0"/>
          <w:sz w:val="24"/>
          <w:szCs w:val="24"/>
          <w:lang w:eastAsia="hr-HR"/>
        </w:rPr>
      </w:pPr>
    </w:p>
    <w:p w14:paraId="4699DA7B" w14:textId="77777777" w:rsidR="00885DD8" w:rsidRDefault="00885DD8" w:rsidP="007E1FAF">
      <w:pPr>
        <w:tabs>
          <w:tab w:val="left" w:pos="567"/>
        </w:tabs>
        <w:jc w:val="both"/>
        <w:rPr>
          <w:rFonts w:eastAsia="Times New Roman" w:cs="Tahoma"/>
          <w:color w:val="00B0F0"/>
          <w:sz w:val="24"/>
          <w:szCs w:val="24"/>
          <w:lang w:eastAsia="hr-HR"/>
        </w:rPr>
      </w:pPr>
    </w:p>
    <w:p w14:paraId="175F6924" w14:textId="77777777" w:rsidR="00885DD8" w:rsidRPr="00885DD8" w:rsidRDefault="00885DD8"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w:t>
      </w:r>
      <w:r>
        <w:rPr>
          <w:rFonts w:eastAsia="Times New Roman" w:cs="Tahoma"/>
          <w:color w:val="00B0F0"/>
          <w:sz w:val="24"/>
          <w:szCs w:val="24"/>
          <w:lang w:eastAsia="hr-HR"/>
        </w:rPr>
        <w:t>wi</w:t>
      </w:r>
      <w:r w:rsidRPr="00885DD8">
        <w:rPr>
          <w:rFonts w:eastAsia="Times New Roman" w:cs="Tahoma"/>
          <w:color w:val="00B0F0"/>
          <w:sz w:val="24"/>
          <w:szCs w:val="24"/>
          <w:lang w:eastAsia="hr-HR"/>
        </w:rPr>
        <w:t xml:space="preserve">ll make a decision on the selection of the best tender which </w:t>
      </w:r>
      <w:r>
        <w:rPr>
          <w:rFonts w:eastAsia="Times New Roman" w:cs="Tahoma"/>
          <w:color w:val="00B0F0"/>
          <w:sz w:val="24"/>
          <w:szCs w:val="24"/>
          <w:lang w:eastAsia="hr-HR"/>
        </w:rPr>
        <w:t>wi</w:t>
      </w:r>
      <w:r w:rsidRPr="00885DD8">
        <w:rPr>
          <w:rFonts w:eastAsia="Times New Roman" w:cs="Tahoma"/>
          <w:color w:val="00B0F0"/>
          <w:sz w:val="24"/>
          <w:szCs w:val="24"/>
          <w:lang w:eastAsia="hr-HR"/>
        </w:rPr>
        <w:t>ll at least include the name and address of the selected tenderer, the total value of the selected tender with and without VAT and the date of issue and signature of the responsible person.</w:t>
      </w:r>
    </w:p>
    <w:p w14:paraId="4251565B" w14:textId="77777777" w:rsidR="00885DD8" w:rsidRPr="00885DD8" w:rsidRDefault="00885DD8" w:rsidP="00885DD8">
      <w:pPr>
        <w:tabs>
          <w:tab w:val="left" w:pos="567"/>
        </w:tabs>
        <w:jc w:val="both"/>
        <w:rPr>
          <w:rFonts w:eastAsia="Times New Roman" w:cs="Tahoma"/>
          <w:color w:val="00B0F0"/>
          <w:sz w:val="24"/>
          <w:szCs w:val="24"/>
          <w:lang w:eastAsia="hr-HR"/>
        </w:rPr>
      </w:pPr>
    </w:p>
    <w:p w14:paraId="456AB773" w14:textId="77777777" w:rsidR="00885DD8" w:rsidRPr="00885DD8" w:rsidRDefault="00885DD8"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will cancel the procurement procedure if:</w:t>
      </w:r>
    </w:p>
    <w:p w14:paraId="2A0CA12D"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no offer was received;</w:t>
      </w:r>
    </w:p>
    <w:p w14:paraId="4190127D"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did not receive any valid offer</w:t>
      </w:r>
    </w:p>
    <w:p w14:paraId="4F2228C4" w14:textId="77777777" w:rsidR="00885DD8" w:rsidRPr="00885DD8" w:rsidRDefault="00885DD8" w:rsidP="00885DD8">
      <w:pPr>
        <w:tabs>
          <w:tab w:val="left" w:pos="567"/>
        </w:tabs>
        <w:jc w:val="both"/>
        <w:rPr>
          <w:rFonts w:eastAsia="Times New Roman" w:cs="Tahoma"/>
          <w:color w:val="00B0F0"/>
          <w:sz w:val="24"/>
          <w:szCs w:val="24"/>
          <w:lang w:eastAsia="hr-HR"/>
        </w:rPr>
      </w:pPr>
    </w:p>
    <w:p w14:paraId="6C82BB7F" w14:textId="77777777" w:rsidR="00885DD8" w:rsidRPr="00885DD8" w:rsidRDefault="00885DD8"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may revoke the procurement procedure if:</w:t>
      </w:r>
    </w:p>
    <w:p w14:paraId="6E5FDE3C"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the </w:t>
      </w:r>
      <w:r>
        <w:rPr>
          <w:rFonts w:eastAsia="Times New Roman" w:cs="Tahoma"/>
          <w:color w:val="00B0F0"/>
          <w:sz w:val="24"/>
          <w:szCs w:val="24"/>
          <w:lang w:eastAsia="hr-HR"/>
        </w:rPr>
        <w:t>tender</w:t>
      </w:r>
      <w:r w:rsidRPr="00885DD8">
        <w:rPr>
          <w:rFonts w:eastAsia="Times New Roman" w:cs="Tahoma"/>
          <w:color w:val="00B0F0"/>
          <w:sz w:val="24"/>
          <w:szCs w:val="24"/>
          <w:lang w:eastAsia="hr-HR"/>
        </w:rPr>
        <w:t xml:space="preserve"> price is higher than the secured</w:t>
      </w:r>
      <w:r w:rsidR="00175F24">
        <w:rPr>
          <w:rFonts w:eastAsia="Times New Roman" w:cs="Tahoma"/>
          <w:color w:val="00B0F0"/>
          <w:sz w:val="24"/>
          <w:szCs w:val="24"/>
          <w:lang w:eastAsia="hr-HR"/>
        </w:rPr>
        <w:t xml:space="preserve"> funds for this pr</w:t>
      </w:r>
      <w:r w:rsidRPr="00885DD8">
        <w:rPr>
          <w:rFonts w:eastAsia="Times New Roman" w:cs="Tahoma"/>
          <w:color w:val="00B0F0"/>
          <w:sz w:val="24"/>
          <w:szCs w:val="24"/>
          <w:lang w:eastAsia="hr-HR"/>
        </w:rPr>
        <w:t>ocurement;</w:t>
      </w:r>
    </w:p>
    <w:p w14:paraId="6EDDA199"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during the procedure it is established that the tender documentation is defective and as such does not allow for effective contract conclusion (for example, the documentation contains the wrong quantities of the procurement);</w:t>
      </w:r>
    </w:p>
    <w:p w14:paraId="478D69E3"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significant new circumstances have arisen </w:t>
      </w:r>
      <w:r w:rsidR="00175F24">
        <w:rPr>
          <w:rFonts w:eastAsia="Times New Roman" w:cs="Tahoma"/>
          <w:color w:val="00B0F0"/>
          <w:sz w:val="24"/>
          <w:szCs w:val="24"/>
          <w:lang w:eastAsia="hr-HR"/>
        </w:rPr>
        <w:t>concerning</w:t>
      </w:r>
      <w:r w:rsidRPr="00885DD8">
        <w:rPr>
          <w:rFonts w:eastAsia="Times New Roman" w:cs="Tahoma"/>
          <w:color w:val="00B0F0"/>
          <w:sz w:val="24"/>
          <w:szCs w:val="24"/>
          <w:lang w:eastAsia="hr-HR"/>
        </w:rPr>
        <w:t xml:space="preserve"> the project for which the procurement is being</w:t>
      </w:r>
      <w:r w:rsidR="00175F24">
        <w:rPr>
          <w:rFonts w:eastAsia="Times New Roman" w:cs="Tahoma"/>
          <w:color w:val="00B0F0"/>
          <w:sz w:val="24"/>
          <w:szCs w:val="24"/>
          <w:lang w:eastAsia="hr-HR"/>
        </w:rPr>
        <w:t xml:space="preserve"> implemented</w:t>
      </w:r>
    </w:p>
    <w:p w14:paraId="1723F452" w14:textId="77777777" w:rsidR="00885DD8" w:rsidRPr="00885DD8" w:rsidRDefault="00885DD8" w:rsidP="00885DD8">
      <w:pPr>
        <w:tabs>
          <w:tab w:val="left" w:pos="567"/>
        </w:tabs>
        <w:jc w:val="both"/>
        <w:rPr>
          <w:rFonts w:eastAsia="Times New Roman" w:cs="Tahoma"/>
          <w:color w:val="00B0F0"/>
          <w:sz w:val="24"/>
          <w:szCs w:val="24"/>
          <w:lang w:eastAsia="hr-HR"/>
        </w:rPr>
      </w:pPr>
    </w:p>
    <w:p w14:paraId="5960B2DF" w14:textId="77777777" w:rsidR="00885DD8" w:rsidRPr="00885DD8" w:rsidRDefault="00885DD8" w:rsidP="00885DD8">
      <w:pPr>
        <w:tabs>
          <w:tab w:val="left" w:pos="567"/>
        </w:tabs>
        <w:jc w:val="both"/>
        <w:rPr>
          <w:rFonts w:eastAsia="Times New Roman" w:cs="Tahoma"/>
          <w:color w:val="00B0F0"/>
          <w:sz w:val="24"/>
          <w:szCs w:val="24"/>
          <w:lang w:eastAsia="hr-HR"/>
        </w:rPr>
      </w:pPr>
    </w:p>
    <w:p w14:paraId="6DBB00FB"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In case of annulment of the procurement procedure, </w:t>
      </w:r>
      <w:r w:rsidR="00175F24">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shall issue an annulment decision which shall state at least the subject of the procurement for which an annulment decision is made, an explanation </w:t>
      </w:r>
      <w:r w:rsidR="00175F24">
        <w:rPr>
          <w:rFonts w:eastAsia="Times New Roman" w:cs="Tahoma"/>
          <w:color w:val="00B0F0"/>
          <w:sz w:val="24"/>
          <w:szCs w:val="24"/>
          <w:lang w:eastAsia="hr-HR"/>
        </w:rPr>
        <w:t>of</w:t>
      </w:r>
      <w:r w:rsidRPr="00885DD8">
        <w:rPr>
          <w:rFonts w:eastAsia="Times New Roman" w:cs="Tahoma"/>
          <w:color w:val="00B0F0"/>
          <w:sz w:val="24"/>
          <w:szCs w:val="24"/>
          <w:lang w:eastAsia="hr-HR"/>
        </w:rPr>
        <w:t xml:space="preserve"> the reasons for the annulment, a time period in which to initiate a new proceeding for the same or similar subject, if applicable and the date of the award and the signature of the responsible person.</w:t>
      </w:r>
    </w:p>
    <w:p w14:paraId="3A219392" w14:textId="77777777" w:rsidR="00885DD8" w:rsidRPr="00885DD8" w:rsidRDefault="00885DD8" w:rsidP="00885DD8">
      <w:pPr>
        <w:tabs>
          <w:tab w:val="left" w:pos="567"/>
        </w:tabs>
        <w:jc w:val="both"/>
        <w:rPr>
          <w:rFonts w:eastAsia="Times New Roman" w:cs="Tahoma"/>
          <w:color w:val="00B0F0"/>
          <w:sz w:val="24"/>
          <w:szCs w:val="24"/>
          <w:lang w:eastAsia="hr-HR"/>
        </w:rPr>
      </w:pPr>
    </w:p>
    <w:p w14:paraId="35272194" w14:textId="77777777" w:rsidR="00885DD8" w:rsidRPr="00885DD8" w:rsidRDefault="00175F24"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00885DD8" w:rsidRPr="00885DD8">
        <w:rPr>
          <w:rFonts w:eastAsia="Times New Roman" w:cs="Tahoma"/>
          <w:color w:val="00B0F0"/>
          <w:sz w:val="24"/>
          <w:szCs w:val="24"/>
          <w:lang w:eastAsia="hr-HR"/>
        </w:rPr>
        <w:t xml:space="preserve"> will notify all </w:t>
      </w:r>
      <w:r>
        <w:rPr>
          <w:rFonts w:eastAsia="Times New Roman" w:cs="Tahoma"/>
          <w:color w:val="00B0F0"/>
          <w:sz w:val="24"/>
          <w:szCs w:val="24"/>
          <w:lang w:eastAsia="hr-HR"/>
        </w:rPr>
        <w:t>tednerers</w:t>
      </w:r>
      <w:r w:rsidR="00885DD8" w:rsidRPr="00885DD8">
        <w:rPr>
          <w:rFonts w:eastAsia="Times New Roman" w:cs="Tahoma"/>
          <w:color w:val="00B0F0"/>
          <w:sz w:val="24"/>
          <w:szCs w:val="24"/>
          <w:lang w:eastAsia="hr-HR"/>
        </w:rPr>
        <w:t xml:space="preserve"> of the final selection, by submitting a decision on the selection of the best </w:t>
      </w:r>
      <w:r w:rsidR="00BB08C4">
        <w:rPr>
          <w:rFonts w:eastAsia="Times New Roman" w:cs="Tahoma"/>
          <w:color w:val="00B0F0"/>
          <w:sz w:val="24"/>
          <w:szCs w:val="24"/>
          <w:lang w:eastAsia="hr-HR"/>
        </w:rPr>
        <w:t>Tender</w:t>
      </w:r>
      <w:r w:rsidR="00885DD8" w:rsidRPr="00885DD8">
        <w:rPr>
          <w:rFonts w:eastAsia="Times New Roman" w:cs="Tahoma"/>
          <w:color w:val="00B0F0"/>
          <w:sz w:val="24"/>
          <w:szCs w:val="24"/>
          <w:lang w:eastAsia="hr-HR"/>
        </w:rPr>
        <w:t xml:space="preserve"> or annulment decision in a way that can be proven by fax and / or mail and / or by electronic means or a combination of these.</w:t>
      </w:r>
    </w:p>
    <w:p w14:paraId="394006EE"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At the same time as the Selection Decision or the Decree on Cancellation, the Client will separately submit to each individual:</w:t>
      </w:r>
    </w:p>
    <w:p w14:paraId="68569BF8"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unsuccessful </w:t>
      </w:r>
      <w:r w:rsidR="00BB08C4">
        <w:rPr>
          <w:rFonts w:eastAsia="Times New Roman" w:cs="Tahoma"/>
          <w:color w:val="00B0F0"/>
          <w:sz w:val="24"/>
          <w:szCs w:val="24"/>
          <w:lang w:eastAsia="hr-HR"/>
        </w:rPr>
        <w:t>tenderer</w:t>
      </w:r>
      <w:r w:rsidRPr="00885DD8">
        <w:rPr>
          <w:rFonts w:eastAsia="Times New Roman" w:cs="Tahoma"/>
          <w:color w:val="00B0F0"/>
          <w:sz w:val="24"/>
          <w:szCs w:val="24"/>
          <w:lang w:eastAsia="hr-HR"/>
        </w:rPr>
        <w:t xml:space="preserve">: notice of reasons for his exclusion or rejection of his </w:t>
      </w:r>
      <w:r w:rsidR="00BB08C4">
        <w:rPr>
          <w:rFonts w:eastAsia="Times New Roman" w:cs="Tahoma"/>
          <w:color w:val="00B0F0"/>
          <w:sz w:val="24"/>
          <w:szCs w:val="24"/>
          <w:lang w:eastAsia="hr-HR"/>
        </w:rPr>
        <w:t>tender</w:t>
      </w:r>
      <w:r w:rsidRPr="00885DD8">
        <w:rPr>
          <w:rFonts w:eastAsia="Times New Roman" w:cs="Tahoma"/>
          <w:color w:val="00B0F0"/>
          <w:sz w:val="24"/>
          <w:szCs w:val="24"/>
          <w:lang w:eastAsia="hr-HR"/>
        </w:rPr>
        <w:t>;</w:t>
      </w:r>
    </w:p>
    <w:p w14:paraId="5DAA6C2F" w14:textId="278F09F2" w:rsid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the </w:t>
      </w:r>
      <w:r w:rsidR="00BB08C4">
        <w:rPr>
          <w:rFonts w:eastAsia="Times New Roman" w:cs="Tahoma"/>
          <w:color w:val="00B0F0"/>
          <w:sz w:val="24"/>
          <w:szCs w:val="24"/>
          <w:lang w:eastAsia="hr-HR"/>
        </w:rPr>
        <w:t>Tenderer</w:t>
      </w:r>
      <w:r w:rsidRPr="00885DD8">
        <w:rPr>
          <w:rFonts w:eastAsia="Times New Roman" w:cs="Tahoma"/>
          <w:color w:val="00B0F0"/>
          <w:sz w:val="24"/>
          <w:szCs w:val="24"/>
          <w:lang w:eastAsia="hr-HR"/>
        </w:rPr>
        <w:t xml:space="preserve"> who has submitted an acceptable offer: a notice of the characteristics and relative advantages of the tender selected in relation to his tender.</w:t>
      </w:r>
    </w:p>
    <w:p w14:paraId="357D4AA1" w14:textId="4A70ADFC" w:rsidR="00760F69" w:rsidRDefault="00760F69" w:rsidP="00885DD8">
      <w:pPr>
        <w:tabs>
          <w:tab w:val="left" w:pos="567"/>
        </w:tabs>
        <w:jc w:val="both"/>
        <w:rPr>
          <w:rFonts w:eastAsia="Times New Roman" w:cs="Tahoma"/>
          <w:color w:val="00B0F0"/>
          <w:sz w:val="24"/>
          <w:szCs w:val="24"/>
          <w:lang w:eastAsia="hr-HR"/>
        </w:rPr>
      </w:pPr>
    </w:p>
    <w:p w14:paraId="5FCF781C" w14:textId="77777777" w:rsidR="00B04D29" w:rsidRDefault="00B04D29" w:rsidP="00885DD8">
      <w:pPr>
        <w:tabs>
          <w:tab w:val="left" w:pos="567"/>
        </w:tabs>
        <w:jc w:val="both"/>
        <w:rPr>
          <w:rFonts w:eastAsia="Times New Roman" w:cs="Tahoma"/>
          <w:color w:val="00B0F0"/>
          <w:sz w:val="24"/>
          <w:szCs w:val="24"/>
          <w:lang w:eastAsia="hr-HR"/>
        </w:rPr>
      </w:pPr>
    </w:p>
    <w:p w14:paraId="259D629E" w14:textId="34B01E37" w:rsidR="00760F69" w:rsidRDefault="00760F69" w:rsidP="00760F69">
      <w:pPr>
        <w:pStyle w:val="ListParagraph"/>
        <w:numPr>
          <w:ilvl w:val="0"/>
          <w:numId w:val="42"/>
        </w:numPr>
        <w:tabs>
          <w:tab w:val="left" w:pos="567"/>
        </w:tabs>
        <w:jc w:val="both"/>
        <w:rPr>
          <w:rFonts w:eastAsia="Times New Roman" w:cs="Tahoma"/>
          <w:b/>
          <w:bCs/>
          <w:sz w:val="24"/>
          <w:szCs w:val="24"/>
          <w:lang w:eastAsia="hr-HR"/>
        </w:rPr>
      </w:pPr>
      <w:r w:rsidRPr="00760F69">
        <w:rPr>
          <w:rFonts w:eastAsia="Times New Roman" w:cs="Tahoma"/>
          <w:b/>
          <w:bCs/>
          <w:sz w:val="24"/>
          <w:szCs w:val="24"/>
          <w:lang w:eastAsia="hr-HR"/>
        </w:rPr>
        <w:lastRenderedPageBreak/>
        <w:t>JAMSTVA</w:t>
      </w:r>
      <w:r>
        <w:rPr>
          <w:rFonts w:eastAsia="Times New Roman" w:cs="Tahoma"/>
          <w:b/>
          <w:bCs/>
          <w:sz w:val="24"/>
          <w:szCs w:val="24"/>
          <w:lang w:eastAsia="hr-HR"/>
        </w:rPr>
        <w:t xml:space="preserve"> / GUARENTEES</w:t>
      </w:r>
    </w:p>
    <w:p w14:paraId="6383E757" w14:textId="1BBA436B" w:rsidR="00760F69" w:rsidRDefault="00760F69" w:rsidP="00760F69">
      <w:pPr>
        <w:tabs>
          <w:tab w:val="left" w:pos="567"/>
        </w:tabs>
        <w:jc w:val="both"/>
        <w:rPr>
          <w:rFonts w:eastAsia="Times New Roman" w:cs="Tahoma"/>
          <w:b/>
          <w:bCs/>
          <w:sz w:val="24"/>
          <w:szCs w:val="24"/>
          <w:lang w:eastAsia="hr-HR"/>
        </w:rPr>
      </w:pPr>
    </w:p>
    <w:p w14:paraId="234A5B74" w14:textId="76353173" w:rsidR="00760F69" w:rsidRPr="00D90067" w:rsidRDefault="00760F69" w:rsidP="00760F69">
      <w:pPr>
        <w:pStyle w:val="ListParagraph"/>
        <w:numPr>
          <w:ilvl w:val="1"/>
          <w:numId w:val="49"/>
        </w:numPr>
        <w:jc w:val="both"/>
        <w:rPr>
          <w:b/>
          <w:sz w:val="24"/>
          <w:szCs w:val="24"/>
          <w:lang w:bidi="hr-HR"/>
        </w:rPr>
      </w:pPr>
      <w:r w:rsidRPr="00760F69">
        <w:rPr>
          <w:b/>
          <w:bCs/>
          <w:sz w:val="24"/>
          <w:szCs w:val="24"/>
          <w:lang w:bidi="hr-HR"/>
        </w:rPr>
        <w:t>Jamstvo za povrat avansa</w:t>
      </w:r>
      <w:r w:rsidR="000C1C3F">
        <w:rPr>
          <w:b/>
          <w:bCs/>
          <w:sz w:val="24"/>
          <w:szCs w:val="24"/>
          <w:lang w:bidi="hr-HR"/>
        </w:rPr>
        <w:t>/</w:t>
      </w:r>
      <w:r w:rsidR="00D90067">
        <w:rPr>
          <w:b/>
          <w:bCs/>
          <w:sz w:val="24"/>
          <w:szCs w:val="24"/>
          <w:lang w:bidi="hr-HR"/>
        </w:rPr>
        <w:t xml:space="preserve"> </w:t>
      </w:r>
      <w:r w:rsidR="00D90067" w:rsidRPr="00D90067">
        <w:rPr>
          <w:b/>
          <w:color w:val="00B0F0"/>
          <w:sz w:val="24"/>
          <w:szCs w:val="24"/>
          <w:lang w:bidi="hr-HR"/>
        </w:rPr>
        <w:t>Guarantee for the advance payment</w:t>
      </w:r>
    </w:p>
    <w:p w14:paraId="76A33A7E" w14:textId="77777777" w:rsidR="00760F69" w:rsidRDefault="00760F69" w:rsidP="00760F69">
      <w:pPr>
        <w:jc w:val="both"/>
        <w:rPr>
          <w:b/>
          <w:bCs/>
          <w:sz w:val="24"/>
          <w:szCs w:val="24"/>
          <w:lang w:bidi="hr-HR"/>
        </w:rPr>
      </w:pPr>
    </w:p>
    <w:p w14:paraId="6F07ED4E" w14:textId="65501B16" w:rsidR="00760F69" w:rsidRDefault="00760F69" w:rsidP="00760F69">
      <w:pPr>
        <w:jc w:val="both"/>
        <w:rPr>
          <w:bCs/>
          <w:sz w:val="24"/>
          <w:szCs w:val="24"/>
          <w:lang w:bidi="hr-HR"/>
        </w:rPr>
      </w:pPr>
      <w:r>
        <w:rPr>
          <w:bCs/>
          <w:sz w:val="24"/>
          <w:szCs w:val="24"/>
          <w:lang w:bidi="hr-HR"/>
        </w:rPr>
        <w:t xml:space="preserve">Odabrani ponuditelj je obvezan u roku od </w:t>
      </w:r>
      <w:r w:rsidR="0099613C">
        <w:rPr>
          <w:bCs/>
          <w:sz w:val="24"/>
          <w:szCs w:val="24"/>
          <w:lang w:bidi="hr-HR"/>
        </w:rPr>
        <w:t>10</w:t>
      </w:r>
      <w:r>
        <w:rPr>
          <w:bCs/>
          <w:sz w:val="24"/>
          <w:szCs w:val="24"/>
          <w:lang w:bidi="hr-HR"/>
        </w:rPr>
        <w:t xml:space="preserve"> dana od </w:t>
      </w:r>
      <w:r w:rsidR="0039271B">
        <w:rPr>
          <w:bCs/>
          <w:sz w:val="24"/>
          <w:szCs w:val="24"/>
          <w:lang w:bidi="hr-HR"/>
        </w:rPr>
        <w:t xml:space="preserve">dostave </w:t>
      </w:r>
      <w:r w:rsidR="0099613C">
        <w:rPr>
          <w:bCs/>
          <w:sz w:val="24"/>
          <w:szCs w:val="24"/>
          <w:lang w:bidi="hr-HR"/>
        </w:rPr>
        <w:t xml:space="preserve">obavijesti </w:t>
      </w:r>
      <w:r w:rsidR="0039271B">
        <w:rPr>
          <w:bCs/>
          <w:sz w:val="24"/>
          <w:szCs w:val="24"/>
          <w:lang w:bidi="hr-HR"/>
        </w:rPr>
        <w:t xml:space="preserve">da je </w:t>
      </w:r>
      <w:r w:rsidR="0099613C">
        <w:rPr>
          <w:bCs/>
          <w:sz w:val="24"/>
          <w:szCs w:val="24"/>
          <w:lang w:bidi="hr-HR"/>
        </w:rPr>
        <w:t xml:space="preserve"> stroj spreman za isporuku</w:t>
      </w:r>
      <w:r w:rsidR="0039271B">
        <w:rPr>
          <w:bCs/>
          <w:sz w:val="24"/>
          <w:szCs w:val="24"/>
          <w:lang w:bidi="hr-HR"/>
        </w:rPr>
        <w:t xml:space="preserve"> (Ponuditelj obavještava Naručitelja putem</w:t>
      </w:r>
      <w:r w:rsidR="00776570">
        <w:rPr>
          <w:bCs/>
          <w:sz w:val="24"/>
          <w:szCs w:val="24"/>
          <w:lang w:bidi="hr-HR"/>
        </w:rPr>
        <w:t xml:space="preserve"> pisanim putem ili putem</w:t>
      </w:r>
      <w:r w:rsidR="0039271B">
        <w:rPr>
          <w:bCs/>
          <w:sz w:val="24"/>
          <w:szCs w:val="24"/>
          <w:lang w:bidi="hr-HR"/>
        </w:rPr>
        <w:t xml:space="preserve"> e-maila da je stroj spreman za isporuku)</w:t>
      </w:r>
      <w:r>
        <w:rPr>
          <w:bCs/>
          <w:sz w:val="24"/>
          <w:szCs w:val="24"/>
          <w:lang w:bidi="hr-HR"/>
        </w:rPr>
        <w:t xml:space="preserve"> dostaviti Jamstvo za povrat avansa u obliku bankarske garancije u visini od </w:t>
      </w:r>
      <w:r w:rsidR="00B04D29">
        <w:rPr>
          <w:bCs/>
          <w:sz w:val="24"/>
          <w:szCs w:val="24"/>
          <w:lang w:bidi="hr-HR"/>
        </w:rPr>
        <w:t>7</w:t>
      </w:r>
      <w:r>
        <w:rPr>
          <w:bCs/>
          <w:sz w:val="24"/>
          <w:szCs w:val="24"/>
          <w:lang w:bidi="hr-HR"/>
        </w:rPr>
        <w:t>0% od ukupne vrijednosti ugovora bez PDV-a.</w:t>
      </w:r>
    </w:p>
    <w:p w14:paraId="1E27BB28" w14:textId="77777777" w:rsidR="00760F69" w:rsidRPr="00A130F3" w:rsidRDefault="00760F69" w:rsidP="00760F69">
      <w:pPr>
        <w:jc w:val="both"/>
        <w:rPr>
          <w:bCs/>
          <w:sz w:val="24"/>
          <w:szCs w:val="24"/>
          <w:lang w:bidi="hr-HR"/>
        </w:rPr>
      </w:pPr>
      <w:r w:rsidRPr="00A130F3">
        <w:rPr>
          <w:bCs/>
          <w:sz w:val="24"/>
          <w:szCs w:val="24"/>
          <w:lang w:bidi="hr-HR"/>
        </w:rPr>
        <w:t>Bankarska garancija mora biti bezuvjetna, neopoziva, i na "prvi poziv" korisnika garancije, "bez prigovora".</w:t>
      </w:r>
    </w:p>
    <w:p w14:paraId="75439DB5" w14:textId="323CA62E" w:rsidR="00760F69" w:rsidRDefault="00760F69" w:rsidP="00760F69">
      <w:pPr>
        <w:jc w:val="both"/>
        <w:rPr>
          <w:bCs/>
          <w:sz w:val="24"/>
          <w:szCs w:val="24"/>
          <w:lang w:bidi="hr-HR"/>
        </w:rPr>
      </w:pPr>
      <w:r>
        <w:rPr>
          <w:bCs/>
          <w:sz w:val="24"/>
          <w:szCs w:val="24"/>
          <w:lang w:bidi="hr-HR"/>
        </w:rPr>
        <w:t xml:space="preserve">Rok valjanosti jamstva za povrat avansa </w:t>
      </w:r>
      <w:r w:rsidR="00BA330A">
        <w:rPr>
          <w:bCs/>
          <w:sz w:val="24"/>
          <w:szCs w:val="24"/>
          <w:lang w:bidi="hr-HR"/>
        </w:rPr>
        <w:t xml:space="preserve">je </w:t>
      </w:r>
      <w:r w:rsidR="00B04D29">
        <w:rPr>
          <w:bCs/>
          <w:sz w:val="24"/>
          <w:szCs w:val="24"/>
          <w:lang w:bidi="hr-HR"/>
        </w:rPr>
        <w:t>60</w:t>
      </w:r>
      <w:r w:rsidR="00720228">
        <w:rPr>
          <w:bCs/>
          <w:sz w:val="24"/>
          <w:szCs w:val="24"/>
          <w:lang w:bidi="hr-HR"/>
        </w:rPr>
        <w:t xml:space="preserve"> dana</w:t>
      </w:r>
      <w:r w:rsidR="00B04D29">
        <w:rPr>
          <w:bCs/>
          <w:sz w:val="24"/>
          <w:szCs w:val="24"/>
          <w:lang w:bidi="hr-HR"/>
        </w:rPr>
        <w:t>.</w:t>
      </w:r>
    </w:p>
    <w:p w14:paraId="3E062117" w14:textId="77777777" w:rsidR="00760F69" w:rsidRDefault="00760F69" w:rsidP="00760F69">
      <w:pPr>
        <w:pStyle w:val="Default"/>
        <w:jc w:val="both"/>
        <w:rPr>
          <w:rFonts w:asciiTheme="minorHAnsi" w:eastAsiaTheme="minorHAnsi" w:hAnsiTheme="minorHAnsi" w:cstheme="minorBidi"/>
          <w:bCs/>
          <w:color w:val="auto"/>
          <w:lang w:val="hr-HR" w:bidi="hr-HR"/>
        </w:rPr>
      </w:pPr>
      <w:r w:rsidRPr="00A130F3">
        <w:rPr>
          <w:rFonts w:asciiTheme="minorHAnsi" w:eastAsiaTheme="minorHAnsi" w:hAnsiTheme="minorHAnsi" w:cstheme="minorBidi"/>
          <w:bCs/>
          <w:color w:val="auto"/>
          <w:lang w:val="hr-HR" w:bidi="hr-HR"/>
        </w:rPr>
        <w:t xml:space="preserve">Način dostave jamstva: U izvorniku i neovjerenoj kopiji. Jamstvo ne smije biti ni na koji način oštećeno (bušenjem, klamanjem i sl.), a što bi onemogućilo valjanost istog. </w:t>
      </w:r>
    </w:p>
    <w:p w14:paraId="0C303E69" w14:textId="77777777" w:rsidR="00760F69" w:rsidRDefault="00760F69" w:rsidP="00760F69">
      <w:pPr>
        <w:pStyle w:val="Default"/>
        <w:jc w:val="both"/>
        <w:rPr>
          <w:rFonts w:asciiTheme="minorHAnsi" w:eastAsiaTheme="minorHAnsi" w:hAnsiTheme="minorHAnsi" w:cstheme="minorBidi"/>
          <w:bCs/>
          <w:color w:val="auto"/>
          <w:lang w:val="hr-HR" w:bidi="hr-HR"/>
        </w:rPr>
      </w:pPr>
    </w:p>
    <w:p w14:paraId="31D6E776" w14:textId="77777777" w:rsidR="00760F69" w:rsidRDefault="00760F69" w:rsidP="00760F69">
      <w:pPr>
        <w:pStyle w:val="Default"/>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 xml:space="preserve">Jamstvo za povrat avansa naručitelj je obvezan vratiti ponuditelju </w:t>
      </w:r>
      <w:r w:rsidRPr="00A130F3">
        <w:rPr>
          <w:rFonts w:asciiTheme="minorHAnsi" w:eastAsiaTheme="minorHAnsi" w:hAnsiTheme="minorHAnsi" w:cstheme="minorBidi"/>
          <w:bCs/>
          <w:color w:val="auto"/>
          <w:lang w:val="hr-HR" w:bidi="hr-HR"/>
        </w:rPr>
        <w:t>najkasnije u roku od 5 (pet) radnih dana</w:t>
      </w:r>
      <w:r>
        <w:rPr>
          <w:rFonts w:asciiTheme="minorHAnsi" w:eastAsiaTheme="minorHAnsi" w:hAnsiTheme="minorHAnsi" w:cstheme="minorBidi"/>
          <w:bCs/>
          <w:color w:val="auto"/>
          <w:lang w:val="hr-HR" w:bidi="hr-HR"/>
        </w:rPr>
        <w:t xml:space="preserve"> od isteka roka valjanosti garancije za avans.</w:t>
      </w:r>
    </w:p>
    <w:p w14:paraId="1C7A5EE1" w14:textId="77777777" w:rsidR="00760F69" w:rsidRDefault="00760F69" w:rsidP="00760F69">
      <w:pPr>
        <w:pStyle w:val="Default"/>
        <w:jc w:val="both"/>
        <w:rPr>
          <w:rFonts w:asciiTheme="minorHAnsi" w:eastAsiaTheme="minorHAnsi" w:hAnsiTheme="minorHAnsi" w:cstheme="minorBidi"/>
          <w:bCs/>
          <w:color w:val="auto"/>
          <w:lang w:val="hr-HR" w:bidi="hr-HR"/>
        </w:rPr>
      </w:pPr>
    </w:p>
    <w:p w14:paraId="12CFCCF5" w14:textId="4E36A2EF" w:rsidR="00760F69" w:rsidRDefault="00760F69" w:rsidP="00760F69">
      <w:pPr>
        <w:pStyle w:val="Default"/>
        <w:jc w:val="both"/>
        <w:rPr>
          <w:rFonts w:asciiTheme="minorHAnsi" w:eastAsiaTheme="minorHAnsi" w:hAnsiTheme="minorHAnsi" w:cstheme="minorBidi"/>
          <w:bCs/>
          <w:color w:val="auto"/>
          <w:lang w:val="hr-HR" w:bidi="hr-HR"/>
        </w:rPr>
      </w:pPr>
      <w:r w:rsidRPr="00A130F3">
        <w:rPr>
          <w:rFonts w:asciiTheme="minorHAnsi" w:eastAsiaTheme="minorHAnsi" w:hAnsiTheme="minorHAnsi" w:cstheme="minorBidi"/>
          <w:bCs/>
          <w:color w:val="auto"/>
          <w:lang w:val="hr-HR" w:bidi="hr-HR"/>
        </w:rPr>
        <w:t>Jamstvo će se naplatiti u slučaju povrede ugovorenih obveza sklopljenih između Naručitelja i ponuditelja.</w:t>
      </w:r>
    </w:p>
    <w:p w14:paraId="2115839E" w14:textId="47290C02" w:rsidR="000C1C3F" w:rsidRDefault="000C1C3F" w:rsidP="00760F69">
      <w:pPr>
        <w:pStyle w:val="Default"/>
        <w:jc w:val="both"/>
        <w:rPr>
          <w:rFonts w:asciiTheme="minorHAnsi" w:eastAsiaTheme="minorHAnsi" w:hAnsiTheme="minorHAnsi" w:cstheme="minorBidi"/>
          <w:bCs/>
          <w:color w:val="auto"/>
          <w:lang w:val="hr-HR" w:bidi="hr-HR"/>
        </w:rPr>
      </w:pPr>
    </w:p>
    <w:p w14:paraId="0CBE9680" w14:textId="06A063F3" w:rsidR="000C1C3F" w:rsidRDefault="000C1C3F" w:rsidP="00760F69">
      <w:pPr>
        <w:pStyle w:val="Default"/>
        <w:jc w:val="both"/>
        <w:rPr>
          <w:rFonts w:asciiTheme="minorHAnsi" w:eastAsiaTheme="minorHAnsi" w:hAnsiTheme="minorHAnsi" w:cstheme="minorBidi"/>
          <w:bCs/>
          <w:color w:val="auto"/>
          <w:lang w:val="hr-HR" w:bidi="hr-HR"/>
        </w:rPr>
      </w:pPr>
    </w:p>
    <w:p w14:paraId="0C273042" w14:textId="2FA92403" w:rsidR="00224F18" w:rsidRDefault="00224F18" w:rsidP="000C1C3F">
      <w:pPr>
        <w:pStyle w:val="Default"/>
        <w:jc w:val="both"/>
        <w:rPr>
          <w:rFonts w:asciiTheme="minorHAnsi" w:eastAsiaTheme="minorHAnsi" w:hAnsiTheme="minorHAnsi" w:cstheme="minorBidi"/>
          <w:bCs/>
          <w:color w:val="00B0F0"/>
          <w:lang w:val="hr-HR" w:bidi="hr-HR"/>
        </w:rPr>
      </w:pPr>
      <w:r w:rsidRPr="00224F18">
        <w:rPr>
          <w:rFonts w:asciiTheme="minorHAnsi" w:eastAsiaTheme="minorHAnsi" w:hAnsiTheme="minorHAnsi" w:cstheme="minorBidi"/>
          <w:bCs/>
          <w:color w:val="00B0F0"/>
          <w:lang w:val="hr-HR" w:bidi="hr-HR"/>
        </w:rPr>
        <w:t xml:space="preserve">The successful tenderer is obliged to submit a guarantee for the advance payment in the form of a bank guarantee in the amount of </w:t>
      </w:r>
      <w:r w:rsidR="00B04D29">
        <w:rPr>
          <w:rFonts w:asciiTheme="minorHAnsi" w:eastAsiaTheme="minorHAnsi" w:hAnsiTheme="minorHAnsi" w:cstheme="minorBidi"/>
          <w:bCs/>
          <w:color w:val="00B0F0"/>
          <w:lang w:val="hr-HR" w:bidi="hr-HR"/>
        </w:rPr>
        <w:t>7</w:t>
      </w:r>
      <w:r w:rsidRPr="00224F18">
        <w:rPr>
          <w:rFonts w:asciiTheme="minorHAnsi" w:eastAsiaTheme="minorHAnsi" w:hAnsiTheme="minorHAnsi" w:cstheme="minorBidi"/>
          <w:bCs/>
          <w:color w:val="00B0F0"/>
          <w:lang w:val="hr-HR" w:bidi="hr-HR"/>
        </w:rPr>
        <w:t>0</w:t>
      </w:r>
      <w:r w:rsidR="00340E44" w:rsidRPr="00224F18">
        <w:rPr>
          <w:rFonts w:asciiTheme="minorHAnsi" w:eastAsiaTheme="minorHAnsi" w:hAnsiTheme="minorHAnsi" w:cstheme="minorBidi"/>
          <w:bCs/>
          <w:color w:val="00B0F0"/>
          <w:lang w:val="hr-HR" w:bidi="hr-HR"/>
        </w:rPr>
        <w:t xml:space="preserve">% of total contract value </w:t>
      </w:r>
      <w:r w:rsidRPr="00224F18">
        <w:rPr>
          <w:rFonts w:asciiTheme="minorHAnsi" w:eastAsiaTheme="minorHAnsi" w:hAnsiTheme="minorHAnsi" w:cstheme="minorBidi"/>
          <w:bCs/>
          <w:color w:val="00B0F0"/>
          <w:lang w:val="hr-HR" w:bidi="hr-HR"/>
        </w:rPr>
        <w:t xml:space="preserve">within 10 days from the notification that the machine is ready for delivery (the Tenderer informs the </w:t>
      </w:r>
      <w:r w:rsidR="00340E44">
        <w:rPr>
          <w:rFonts w:asciiTheme="minorHAnsi" w:eastAsiaTheme="minorHAnsi" w:hAnsiTheme="minorHAnsi" w:cstheme="minorBidi"/>
          <w:bCs/>
          <w:color w:val="00B0F0"/>
          <w:lang w:val="hr-HR" w:bidi="hr-HR"/>
        </w:rPr>
        <w:t>Contracting Authority</w:t>
      </w:r>
      <w:r w:rsidRPr="00224F18">
        <w:rPr>
          <w:rFonts w:asciiTheme="minorHAnsi" w:eastAsiaTheme="minorHAnsi" w:hAnsiTheme="minorHAnsi" w:cstheme="minorBidi"/>
          <w:bCs/>
          <w:color w:val="00B0F0"/>
          <w:lang w:val="hr-HR" w:bidi="hr-HR"/>
        </w:rPr>
        <w:t xml:space="preserve"> in writing or by e-mail that the machine is ready for delivery).</w:t>
      </w:r>
    </w:p>
    <w:p w14:paraId="514A38D1" w14:textId="30F0422B"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The bank guarantee must be unconditional, irrevocable, and at the "first call" of the guarantee beneficiary, "without complaint".</w:t>
      </w:r>
    </w:p>
    <w:p w14:paraId="3A844D14" w14:textId="0B64B10E" w:rsidR="00803BE5" w:rsidRDefault="00803BE5" w:rsidP="000C1C3F">
      <w:pPr>
        <w:pStyle w:val="Default"/>
        <w:jc w:val="both"/>
        <w:rPr>
          <w:rFonts w:asciiTheme="minorHAnsi" w:eastAsiaTheme="minorHAnsi" w:hAnsiTheme="minorHAnsi" w:cstheme="minorBidi"/>
          <w:bCs/>
          <w:color w:val="00B0F0"/>
          <w:lang w:val="hr-HR" w:bidi="hr-HR"/>
        </w:rPr>
      </w:pPr>
      <w:r w:rsidRPr="00803BE5">
        <w:rPr>
          <w:rFonts w:asciiTheme="minorHAnsi" w:eastAsiaTheme="minorHAnsi" w:hAnsiTheme="minorHAnsi" w:cstheme="minorBidi"/>
          <w:bCs/>
          <w:color w:val="00B0F0"/>
          <w:lang w:val="hr-HR" w:bidi="hr-HR"/>
        </w:rPr>
        <w:t xml:space="preserve">The advance payment guarantee is valid for </w:t>
      </w:r>
      <w:r w:rsidR="00B04D29">
        <w:rPr>
          <w:rFonts w:asciiTheme="minorHAnsi" w:eastAsiaTheme="minorHAnsi" w:hAnsiTheme="minorHAnsi" w:cstheme="minorBidi"/>
          <w:bCs/>
          <w:color w:val="00B0F0"/>
          <w:lang w:val="hr-HR" w:bidi="hr-HR"/>
        </w:rPr>
        <w:t>60 days.</w:t>
      </w:r>
    </w:p>
    <w:p w14:paraId="719A0C53" w14:textId="0D66C445"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 xml:space="preserve">Guarantee Delivery Method: In original and in unauthorized copy. The guarantee must not be in any way damaged (by drilling, </w:t>
      </w:r>
      <w:r w:rsidR="00CF6792" w:rsidRPr="00CF6792">
        <w:rPr>
          <w:rFonts w:asciiTheme="minorHAnsi" w:eastAsiaTheme="minorHAnsi" w:hAnsiTheme="minorHAnsi" w:cstheme="minorBidi"/>
          <w:bCs/>
          <w:color w:val="00B0F0"/>
          <w:lang w:val="hr-HR" w:bidi="hr-HR"/>
        </w:rPr>
        <w:t>stapling</w:t>
      </w:r>
      <w:r w:rsidRPr="00CF6792">
        <w:rPr>
          <w:rFonts w:asciiTheme="minorHAnsi" w:eastAsiaTheme="minorHAnsi" w:hAnsiTheme="minorHAnsi" w:cstheme="minorBidi"/>
          <w:bCs/>
          <w:color w:val="00B0F0"/>
          <w:lang w:val="hr-HR" w:bidi="hr-HR"/>
        </w:rPr>
        <w:t>, etc.), which would make it invalid.</w:t>
      </w:r>
    </w:p>
    <w:p w14:paraId="3DD7D07A" w14:textId="77777777" w:rsidR="000C1C3F" w:rsidRPr="00CF6792" w:rsidRDefault="000C1C3F" w:rsidP="000C1C3F">
      <w:pPr>
        <w:pStyle w:val="Default"/>
        <w:jc w:val="both"/>
        <w:rPr>
          <w:rFonts w:asciiTheme="minorHAnsi" w:eastAsiaTheme="minorHAnsi" w:hAnsiTheme="minorHAnsi" w:cstheme="minorBidi"/>
          <w:bCs/>
          <w:color w:val="00B0F0"/>
          <w:lang w:val="hr-HR" w:bidi="hr-HR"/>
        </w:rPr>
      </w:pPr>
    </w:p>
    <w:p w14:paraId="1B65A9C5" w14:textId="1EEC1609"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The C</w:t>
      </w:r>
      <w:r w:rsidR="00CF6792" w:rsidRPr="00CF6792">
        <w:rPr>
          <w:rFonts w:asciiTheme="minorHAnsi" w:eastAsiaTheme="minorHAnsi" w:hAnsiTheme="minorHAnsi" w:cstheme="minorBidi"/>
          <w:bCs/>
          <w:color w:val="00B0F0"/>
          <w:lang w:val="hr-HR" w:bidi="hr-HR"/>
        </w:rPr>
        <w:t>ontracting Authority</w:t>
      </w:r>
      <w:r w:rsidRPr="00CF6792">
        <w:rPr>
          <w:rFonts w:asciiTheme="minorHAnsi" w:eastAsiaTheme="minorHAnsi" w:hAnsiTheme="minorHAnsi" w:cstheme="minorBidi"/>
          <w:bCs/>
          <w:color w:val="00B0F0"/>
          <w:lang w:val="hr-HR" w:bidi="hr-HR"/>
        </w:rPr>
        <w:t xml:space="preserve"> shall be obliged to return the advance payment guarantee to the tenderer within 5 (five) working days of the expiry of the advance guarantee.</w:t>
      </w:r>
    </w:p>
    <w:p w14:paraId="262EAF0E" w14:textId="77777777" w:rsidR="000C1C3F" w:rsidRPr="00CF6792" w:rsidRDefault="000C1C3F" w:rsidP="000C1C3F">
      <w:pPr>
        <w:pStyle w:val="Default"/>
        <w:jc w:val="both"/>
        <w:rPr>
          <w:rFonts w:asciiTheme="minorHAnsi" w:eastAsiaTheme="minorHAnsi" w:hAnsiTheme="minorHAnsi" w:cstheme="minorBidi"/>
          <w:bCs/>
          <w:color w:val="00B0F0"/>
          <w:lang w:val="hr-HR" w:bidi="hr-HR"/>
        </w:rPr>
      </w:pPr>
    </w:p>
    <w:p w14:paraId="522724A3" w14:textId="4B71B495"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 xml:space="preserve">The guarantee will be collected in case of breach of contractual obligations concluded between the </w:t>
      </w:r>
      <w:r w:rsidR="00CF6792" w:rsidRPr="00CF6792">
        <w:rPr>
          <w:rFonts w:asciiTheme="minorHAnsi" w:eastAsiaTheme="minorHAnsi" w:hAnsiTheme="minorHAnsi" w:cstheme="minorBidi"/>
          <w:bCs/>
          <w:color w:val="00B0F0"/>
          <w:lang w:val="hr-HR" w:bidi="hr-HR"/>
        </w:rPr>
        <w:t>Contracting Authority</w:t>
      </w:r>
      <w:r w:rsidRPr="00CF6792">
        <w:rPr>
          <w:rFonts w:asciiTheme="minorHAnsi" w:eastAsiaTheme="minorHAnsi" w:hAnsiTheme="minorHAnsi" w:cstheme="minorBidi"/>
          <w:bCs/>
          <w:color w:val="00B0F0"/>
          <w:lang w:val="hr-HR" w:bidi="hr-HR"/>
        </w:rPr>
        <w:t xml:space="preserve"> and the </w:t>
      </w:r>
      <w:r w:rsidR="00CF6792" w:rsidRPr="00CF6792">
        <w:rPr>
          <w:rFonts w:asciiTheme="minorHAnsi" w:eastAsiaTheme="minorHAnsi" w:hAnsiTheme="minorHAnsi" w:cstheme="minorBidi"/>
          <w:bCs/>
          <w:color w:val="00B0F0"/>
          <w:lang w:val="hr-HR" w:bidi="hr-HR"/>
        </w:rPr>
        <w:t>Tenderer</w:t>
      </w:r>
      <w:r w:rsidRPr="00CF6792">
        <w:rPr>
          <w:rFonts w:asciiTheme="minorHAnsi" w:eastAsiaTheme="minorHAnsi" w:hAnsiTheme="minorHAnsi" w:cstheme="minorBidi"/>
          <w:bCs/>
          <w:color w:val="00B0F0"/>
          <w:lang w:val="hr-HR" w:bidi="hr-HR"/>
        </w:rPr>
        <w:t>.</w:t>
      </w:r>
    </w:p>
    <w:p w14:paraId="77A76DE1" w14:textId="6D2F4014" w:rsidR="000C1C3F" w:rsidRDefault="000C1C3F" w:rsidP="00760F69">
      <w:pPr>
        <w:pStyle w:val="Default"/>
        <w:jc w:val="both"/>
        <w:rPr>
          <w:rFonts w:asciiTheme="minorHAnsi" w:eastAsiaTheme="minorHAnsi" w:hAnsiTheme="minorHAnsi" w:cstheme="minorBidi"/>
          <w:bCs/>
          <w:color w:val="auto"/>
          <w:lang w:val="hr-HR" w:bidi="hr-HR"/>
        </w:rPr>
      </w:pPr>
    </w:p>
    <w:p w14:paraId="6E0520E9" w14:textId="77777777" w:rsidR="00A130F3" w:rsidRDefault="00A130F3" w:rsidP="007F4C6C">
      <w:pPr>
        <w:jc w:val="both"/>
        <w:rPr>
          <w:lang w:bidi="hr-HR"/>
        </w:rPr>
      </w:pPr>
    </w:p>
    <w:p w14:paraId="55CC82AE" w14:textId="0140D44B" w:rsidR="00642FFA" w:rsidRPr="00DE5D6E" w:rsidRDefault="00DE5D6E" w:rsidP="00760F69">
      <w:pPr>
        <w:pStyle w:val="Heading1"/>
        <w:numPr>
          <w:ilvl w:val="0"/>
          <w:numId w:val="49"/>
        </w:numPr>
        <w:jc w:val="both"/>
        <w:rPr>
          <w:rFonts w:asciiTheme="minorHAnsi" w:hAnsiTheme="minorHAnsi"/>
          <w:szCs w:val="24"/>
          <w:lang w:bidi="hr-HR"/>
        </w:rPr>
      </w:pPr>
      <w:bookmarkStart w:id="44" w:name="_Toc16492483"/>
      <w:r w:rsidRPr="00DE5D6E">
        <w:rPr>
          <w:rFonts w:asciiTheme="minorHAnsi" w:hAnsiTheme="minorHAnsi"/>
          <w:szCs w:val="24"/>
          <w:lang w:bidi="hr-HR"/>
        </w:rPr>
        <w:t>ROK, NAČIN I UVJETI PLAĆANJA</w:t>
      </w:r>
      <w:r>
        <w:rPr>
          <w:rFonts w:asciiTheme="minorHAnsi" w:hAnsiTheme="minorHAnsi"/>
          <w:szCs w:val="24"/>
          <w:lang w:bidi="hr-HR"/>
        </w:rPr>
        <w:t xml:space="preserve"> </w:t>
      </w:r>
      <w:r w:rsidR="00B826BD">
        <w:rPr>
          <w:rFonts w:asciiTheme="minorHAnsi" w:hAnsiTheme="minorHAnsi"/>
          <w:szCs w:val="24"/>
          <w:lang w:bidi="hr-HR"/>
        </w:rPr>
        <w:t xml:space="preserve">/ </w:t>
      </w:r>
      <w:r w:rsidR="00B826BD" w:rsidRPr="00B826BD">
        <w:rPr>
          <w:rFonts w:asciiTheme="minorHAnsi" w:hAnsiTheme="minorHAnsi"/>
          <w:color w:val="00B0F0"/>
          <w:szCs w:val="24"/>
          <w:lang w:bidi="hr-HR"/>
        </w:rPr>
        <w:t>DEADLINE, METHOD AND TERMS OF PAYMENT</w:t>
      </w:r>
      <w:bookmarkEnd w:id="44"/>
    </w:p>
    <w:p w14:paraId="21BE26C1" w14:textId="77777777" w:rsidR="00B117E2" w:rsidRPr="00B11B0A" w:rsidRDefault="00B117E2" w:rsidP="007F4C6C">
      <w:pPr>
        <w:pStyle w:val="Heading1"/>
        <w:spacing w:before="0"/>
        <w:jc w:val="both"/>
        <w:rPr>
          <w:rFonts w:asciiTheme="minorHAnsi" w:eastAsiaTheme="minorHAnsi" w:hAnsiTheme="minorHAnsi" w:cstheme="minorBidi"/>
          <w:b w:val="0"/>
          <w:color w:val="auto"/>
          <w:szCs w:val="24"/>
          <w:lang w:bidi="hr-HR"/>
        </w:rPr>
      </w:pPr>
      <w:bookmarkStart w:id="45" w:name="_Hlk494436333"/>
    </w:p>
    <w:bookmarkEnd w:id="45"/>
    <w:p w14:paraId="16E16FEA" w14:textId="0DF43A27" w:rsidR="00A130F3" w:rsidRDefault="00A130F3" w:rsidP="007F4C6C">
      <w:pPr>
        <w:pStyle w:val="Default"/>
        <w:jc w:val="both"/>
        <w:rPr>
          <w:rFonts w:asciiTheme="minorHAnsi" w:eastAsiaTheme="minorHAnsi" w:hAnsiTheme="minorHAnsi" w:cstheme="minorBidi"/>
          <w:bCs/>
          <w:color w:val="auto"/>
          <w:lang w:val="hr-HR" w:bidi="hr-HR"/>
        </w:rPr>
      </w:pPr>
      <w:r w:rsidRPr="00A130F3">
        <w:rPr>
          <w:rFonts w:asciiTheme="minorHAnsi" w:eastAsiaTheme="minorHAnsi" w:hAnsiTheme="minorHAnsi" w:cstheme="minorBidi"/>
          <w:bCs/>
          <w:color w:val="auto"/>
          <w:lang w:val="hr-HR" w:bidi="hr-HR"/>
        </w:rPr>
        <w:t xml:space="preserve">Plaćanje se vrši na sljedeći način: </w:t>
      </w:r>
    </w:p>
    <w:p w14:paraId="77DA92B2" w14:textId="2B6B923D" w:rsidR="00D90067" w:rsidRDefault="0099613C" w:rsidP="00D90067">
      <w:pPr>
        <w:pStyle w:val="Default"/>
        <w:numPr>
          <w:ilvl w:val="0"/>
          <w:numId w:val="5"/>
        </w:numPr>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3</w:t>
      </w:r>
      <w:r w:rsidR="00D90067">
        <w:rPr>
          <w:rFonts w:asciiTheme="minorHAnsi" w:eastAsiaTheme="minorHAnsi" w:hAnsiTheme="minorHAnsi" w:cstheme="minorBidi"/>
          <w:bCs/>
          <w:color w:val="auto"/>
          <w:lang w:val="hr-HR" w:bidi="hr-HR"/>
        </w:rPr>
        <w:t>0% ugovorenog iznosa u obliku predujma najkasnije 15 dana nakon potpisa ugovora</w:t>
      </w:r>
    </w:p>
    <w:p w14:paraId="6CA0E49B" w14:textId="30E910B9" w:rsidR="00D90067" w:rsidRDefault="00B04D29" w:rsidP="00D90067">
      <w:pPr>
        <w:pStyle w:val="Default"/>
        <w:numPr>
          <w:ilvl w:val="0"/>
          <w:numId w:val="5"/>
        </w:numPr>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lastRenderedPageBreak/>
        <w:t>7</w:t>
      </w:r>
      <w:r w:rsidR="00D90067">
        <w:rPr>
          <w:rFonts w:asciiTheme="minorHAnsi" w:eastAsiaTheme="minorHAnsi" w:hAnsiTheme="minorHAnsi" w:cstheme="minorBidi"/>
          <w:bCs/>
          <w:color w:val="auto"/>
          <w:lang w:val="hr-HR" w:bidi="hr-HR"/>
        </w:rPr>
        <w:t xml:space="preserve">0% ugovorenog iznosa prije isporuke </w:t>
      </w:r>
      <w:r w:rsidR="00207FB4">
        <w:rPr>
          <w:rFonts w:asciiTheme="minorHAnsi" w:eastAsiaTheme="minorHAnsi" w:hAnsiTheme="minorHAnsi" w:cstheme="minorBidi"/>
          <w:bCs/>
          <w:color w:val="auto"/>
          <w:lang w:val="hr-HR" w:bidi="hr-HR"/>
        </w:rPr>
        <w:t>linije za pranje i spajanje stakla</w:t>
      </w:r>
      <w:r w:rsidR="00AC0EFC">
        <w:rPr>
          <w:rFonts w:asciiTheme="minorHAnsi" w:eastAsiaTheme="minorHAnsi" w:hAnsiTheme="minorHAnsi" w:cstheme="minorBidi"/>
          <w:bCs/>
          <w:color w:val="auto"/>
          <w:lang w:val="hr-HR" w:bidi="hr-HR"/>
        </w:rPr>
        <w:t xml:space="preserve">, a nakon dostave </w:t>
      </w:r>
      <w:r>
        <w:rPr>
          <w:rFonts w:asciiTheme="minorHAnsi" w:eastAsiaTheme="minorHAnsi" w:hAnsiTheme="minorHAnsi" w:cstheme="minorBidi"/>
          <w:bCs/>
          <w:color w:val="auto"/>
          <w:lang w:val="hr-HR" w:bidi="hr-HR"/>
        </w:rPr>
        <w:t>bankarske garancije za avans</w:t>
      </w:r>
    </w:p>
    <w:p w14:paraId="27876424" w14:textId="10197F24" w:rsidR="00785D82" w:rsidRDefault="00785D82" w:rsidP="007F4C6C">
      <w:pPr>
        <w:pStyle w:val="Default"/>
        <w:jc w:val="both"/>
        <w:rPr>
          <w:rFonts w:asciiTheme="minorHAnsi" w:eastAsiaTheme="minorHAnsi" w:hAnsiTheme="minorHAnsi" w:cstheme="minorBidi"/>
          <w:bCs/>
          <w:color w:val="auto"/>
          <w:lang w:val="hr-HR" w:bidi="hr-HR"/>
        </w:rPr>
      </w:pPr>
    </w:p>
    <w:p w14:paraId="240E46DA" w14:textId="52C0E373" w:rsidR="00785D82" w:rsidRDefault="00785D82" w:rsidP="007F4C6C">
      <w:pPr>
        <w:pStyle w:val="Default"/>
        <w:jc w:val="both"/>
        <w:rPr>
          <w:rFonts w:asciiTheme="minorHAnsi" w:eastAsiaTheme="minorHAnsi" w:hAnsiTheme="minorHAnsi" w:cstheme="minorBidi"/>
          <w:bCs/>
          <w:color w:val="auto"/>
          <w:lang w:val="hr-HR" w:bidi="hr-HR"/>
        </w:rPr>
      </w:pPr>
    </w:p>
    <w:p w14:paraId="308D67E6" w14:textId="77777777" w:rsidR="00954929" w:rsidRDefault="00954929" w:rsidP="00954929">
      <w:pPr>
        <w:pStyle w:val="Default"/>
        <w:jc w:val="both"/>
        <w:rPr>
          <w:rFonts w:asciiTheme="minorHAnsi" w:eastAsiaTheme="minorHAnsi" w:hAnsiTheme="minorHAnsi" w:cstheme="minorBidi"/>
          <w:bCs/>
          <w:color w:val="auto"/>
          <w:lang w:val="hr-HR" w:bidi="hr-HR"/>
        </w:rPr>
      </w:pPr>
    </w:p>
    <w:p w14:paraId="18DBFFB7" w14:textId="77777777" w:rsidR="00340E44" w:rsidRPr="00340E44" w:rsidRDefault="00340E44" w:rsidP="00340E44">
      <w:pPr>
        <w:pStyle w:val="Default"/>
        <w:jc w:val="both"/>
        <w:rPr>
          <w:rFonts w:asciiTheme="minorHAnsi" w:eastAsiaTheme="minorHAnsi" w:hAnsiTheme="minorHAnsi" w:cstheme="minorBidi"/>
          <w:bCs/>
          <w:color w:val="00B0F0"/>
          <w:lang w:val="hr-HR" w:bidi="hr-HR"/>
        </w:rPr>
      </w:pPr>
      <w:r w:rsidRPr="00340E44">
        <w:rPr>
          <w:rFonts w:asciiTheme="minorHAnsi" w:eastAsiaTheme="minorHAnsi" w:hAnsiTheme="minorHAnsi" w:cstheme="minorBidi"/>
          <w:bCs/>
          <w:color w:val="00B0F0"/>
          <w:lang w:val="hr-HR" w:bidi="hr-HR"/>
        </w:rPr>
        <w:t>Payment is made as follows:</w:t>
      </w:r>
    </w:p>
    <w:p w14:paraId="4AEDC594" w14:textId="77777777" w:rsidR="00340E44" w:rsidRPr="00340E44" w:rsidRDefault="00340E44" w:rsidP="00340E44">
      <w:pPr>
        <w:pStyle w:val="Default"/>
        <w:jc w:val="both"/>
        <w:rPr>
          <w:rFonts w:asciiTheme="minorHAnsi" w:eastAsiaTheme="minorHAnsi" w:hAnsiTheme="minorHAnsi" w:cstheme="minorBidi"/>
          <w:bCs/>
          <w:color w:val="00B0F0"/>
          <w:lang w:val="hr-HR" w:bidi="hr-HR"/>
        </w:rPr>
      </w:pPr>
      <w:r w:rsidRPr="00340E44">
        <w:rPr>
          <w:rFonts w:asciiTheme="minorHAnsi" w:eastAsiaTheme="minorHAnsi" w:hAnsiTheme="minorHAnsi" w:cstheme="minorBidi"/>
          <w:bCs/>
          <w:color w:val="00B0F0"/>
          <w:lang w:val="hr-HR" w:bidi="hr-HR"/>
        </w:rPr>
        <w:t>- 30% of the agreed amount in the form of an advance no later than 15 days after signing the contract</w:t>
      </w:r>
    </w:p>
    <w:p w14:paraId="5CA89447" w14:textId="26E74549" w:rsidR="00954929" w:rsidRPr="00954929" w:rsidRDefault="00340E44" w:rsidP="00B04D29">
      <w:pPr>
        <w:pStyle w:val="Default"/>
        <w:jc w:val="both"/>
        <w:rPr>
          <w:rFonts w:asciiTheme="minorHAnsi" w:eastAsiaTheme="minorHAnsi" w:hAnsiTheme="minorHAnsi" w:cstheme="minorBidi"/>
          <w:bCs/>
          <w:color w:val="00B0F0"/>
          <w:lang w:val="hr-HR" w:bidi="hr-HR"/>
        </w:rPr>
      </w:pPr>
      <w:r w:rsidRPr="00340E44">
        <w:rPr>
          <w:rFonts w:asciiTheme="minorHAnsi" w:eastAsiaTheme="minorHAnsi" w:hAnsiTheme="minorHAnsi" w:cstheme="minorBidi"/>
          <w:bCs/>
          <w:color w:val="00B0F0"/>
          <w:lang w:val="hr-HR" w:bidi="hr-HR"/>
        </w:rPr>
        <w:t xml:space="preserve">- </w:t>
      </w:r>
      <w:r w:rsidRPr="00B04D29">
        <w:rPr>
          <w:rFonts w:asciiTheme="minorHAnsi" w:eastAsiaTheme="minorHAnsi" w:hAnsiTheme="minorHAnsi" w:cstheme="minorHAnsi"/>
          <w:bCs/>
          <w:color w:val="00B0F0"/>
          <w:lang w:val="hr-HR" w:bidi="hr-HR"/>
        </w:rPr>
        <w:t xml:space="preserve">60% of the contracted amount before the delivery of the </w:t>
      </w:r>
      <w:r w:rsidR="00207FB4" w:rsidRPr="00B04D29">
        <w:rPr>
          <w:rFonts w:asciiTheme="minorHAnsi" w:eastAsiaTheme="minorHAnsi" w:hAnsiTheme="minorHAnsi" w:cstheme="minorHAnsi"/>
          <w:bCs/>
          <w:color w:val="00B0F0"/>
          <w:lang w:val="hr-HR" w:bidi="hr-HR"/>
        </w:rPr>
        <w:t>glass washing and combining line</w:t>
      </w:r>
      <w:r w:rsidRPr="00B04D29">
        <w:rPr>
          <w:rFonts w:asciiTheme="minorHAnsi" w:eastAsiaTheme="minorHAnsi" w:hAnsiTheme="minorHAnsi" w:cstheme="minorHAnsi"/>
          <w:bCs/>
          <w:color w:val="00B0F0"/>
          <w:lang w:val="hr-HR" w:bidi="hr-HR"/>
        </w:rPr>
        <w:t xml:space="preserve">, and after delivery of </w:t>
      </w:r>
      <w:r w:rsidR="00B04D29" w:rsidRPr="00B04D29">
        <w:rPr>
          <w:rFonts w:asciiTheme="minorHAnsi" w:hAnsiTheme="minorHAnsi" w:cstheme="minorHAnsi"/>
          <w:bCs/>
          <w:color w:val="00B0F0"/>
          <w:lang w:bidi="hr-HR"/>
        </w:rPr>
        <w:t>Guarantee for the advance payment</w:t>
      </w:r>
    </w:p>
    <w:p w14:paraId="56914AEA" w14:textId="77777777" w:rsidR="00A15065" w:rsidRDefault="00A15065" w:rsidP="00A15065">
      <w:pPr>
        <w:pStyle w:val="Default"/>
        <w:spacing w:after="61"/>
        <w:jc w:val="both"/>
        <w:rPr>
          <w:rFonts w:asciiTheme="minorHAnsi" w:eastAsiaTheme="minorHAnsi" w:hAnsiTheme="minorHAnsi" w:cstheme="minorBidi"/>
          <w:bCs/>
          <w:color w:val="auto"/>
          <w:lang w:val="hr-HR" w:bidi="hr-HR"/>
        </w:rPr>
      </w:pPr>
    </w:p>
    <w:p w14:paraId="1EF3E654" w14:textId="77777777" w:rsidR="00D9164A" w:rsidRPr="00A130F3" w:rsidRDefault="00D9164A" w:rsidP="00A15065">
      <w:pPr>
        <w:pStyle w:val="Default"/>
        <w:spacing w:after="61"/>
        <w:jc w:val="both"/>
        <w:rPr>
          <w:rFonts w:asciiTheme="minorHAnsi" w:eastAsiaTheme="minorHAnsi" w:hAnsiTheme="minorHAnsi" w:cstheme="minorBidi"/>
          <w:bCs/>
          <w:color w:val="auto"/>
          <w:lang w:val="hr-HR" w:bidi="hr-HR"/>
        </w:rPr>
      </w:pPr>
    </w:p>
    <w:p w14:paraId="0DD7DD8A" w14:textId="77777777" w:rsidR="00FD649D" w:rsidRDefault="00FD649D" w:rsidP="007F4C6C">
      <w:pPr>
        <w:tabs>
          <w:tab w:val="left" w:pos="567"/>
        </w:tabs>
        <w:spacing w:after="0"/>
        <w:jc w:val="both"/>
        <w:rPr>
          <w:b/>
          <w:bCs/>
          <w:sz w:val="24"/>
          <w:szCs w:val="24"/>
          <w:u w:val="single"/>
          <w:lang w:bidi="hr-HR"/>
        </w:rPr>
      </w:pPr>
    </w:p>
    <w:p w14:paraId="2D5AB360" w14:textId="77777777" w:rsidR="00A15065" w:rsidRDefault="00A15065" w:rsidP="007F4C6C">
      <w:pPr>
        <w:tabs>
          <w:tab w:val="left" w:pos="567"/>
        </w:tabs>
        <w:spacing w:after="0"/>
        <w:jc w:val="both"/>
        <w:rPr>
          <w:b/>
          <w:bCs/>
          <w:sz w:val="24"/>
          <w:szCs w:val="24"/>
          <w:u w:val="single"/>
          <w:lang w:bidi="hr-HR"/>
        </w:rPr>
      </w:pPr>
    </w:p>
    <w:p w14:paraId="0BA04537" w14:textId="77777777" w:rsidR="00A15065" w:rsidRDefault="00A15065" w:rsidP="007F4C6C">
      <w:pPr>
        <w:tabs>
          <w:tab w:val="left" w:pos="567"/>
        </w:tabs>
        <w:spacing w:after="0"/>
        <w:jc w:val="both"/>
        <w:rPr>
          <w:b/>
          <w:bCs/>
          <w:sz w:val="24"/>
          <w:szCs w:val="24"/>
          <w:u w:val="single"/>
          <w:lang w:bidi="hr-HR"/>
        </w:rPr>
      </w:pPr>
    </w:p>
    <w:p w14:paraId="7EB1185E" w14:textId="3FD00873" w:rsidR="0036107D" w:rsidRDefault="0036107D" w:rsidP="007F4C6C">
      <w:pPr>
        <w:tabs>
          <w:tab w:val="left" w:pos="567"/>
        </w:tabs>
        <w:spacing w:after="0"/>
        <w:jc w:val="both"/>
        <w:rPr>
          <w:b/>
          <w:bCs/>
          <w:sz w:val="24"/>
          <w:szCs w:val="24"/>
          <w:u w:val="single"/>
          <w:lang w:bidi="hr-HR"/>
        </w:rPr>
      </w:pPr>
    </w:p>
    <w:p w14:paraId="2AE10C9B" w14:textId="16AD4E35" w:rsidR="008803EC" w:rsidRDefault="008803EC" w:rsidP="007F4C6C">
      <w:pPr>
        <w:tabs>
          <w:tab w:val="left" w:pos="567"/>
        </w:tabs>
        <w:spacing w:after="0"/>
        <w:jc w:val="both"/>
        <w:rPr>
          <w:b/>
          <w:bCs/>
          <w:sz w:val="24"/>
          <w:szCs w:val="24"/>
          <w:u w:val="single"/>
          <w:lang w:bidi="hr-HR"/>
        </w:rPr>
      </w:pPr>
    </w:p>
    <w:p w14:paraId="119E0E10" w14:textId="778E483C" w:rsidR="008803EC" w:rsidRDefault="008803EC" w:rsidP="007F4C6C">
      <w:pPr>
        <w:tabs>
          <w:tab w:val="left" w:pos="567"/>
        </w:tabs>
        <w:spacing w:after="0"/>
        <w:jc w:val="both"/>
        <w:rPr>
          <w:b/>
          <w:bCs/>
          <w:sz w:val="24"/>
          <w:szCs w:val="24"/>
          <w:u w:val="single"/>
          <w:lang w:bidi="hr-HR"/>
        </w:rPr>
      </w:pPr>
    </w:p>
    <w:p w14:paraId="2876307E" w14:textId="77777777" w:rsidR="008803EC" w:rsidRDefault="008803EC" w:rsidP="007F4C6C">
      <w:pPr>
        <w:tabs>
          <w:tab w:val="left" w:pos="567"/>
        </w:tabs>
        <w:spacing w:after="0"/>
        <w:jc w:val="both"/>
        <w:rPr>
          <w:b/>
          <w:bCs/>
          <w:sz w:val="24"/>
          <w:szCs w:val="24"/>
          <w:u w:val="single"/>
          <w:lang w:bidi="hr-HR"/>
        </w:rPr>
      </w:pPr>
    </w:p>
    <w:p w14:paraId="6B00CA3A" w14:textId="77777777" w:rsidR="00FD649D" w:rsidRPr="00382E75" w:rsidRDefault="00FD649D" w:rsidP="007F4C6C">
      <w:pPr>
        <w:tabs>
          <w:tab w:val="left" w:pos="567"/>
        </w:tabs>
        <w:spacing w:after="0"/>
        <w:jc w:val="both"/>
        <w:rPr>
          <w:b/>
          <w:bCs/>
          <w:sz w:val="24"/>
          <w:szCs w:val="24"/>
          <w:u w:val="single"/>
          <w:lang w:bidi="hr-HR"/>
        </w:rPr>
      </w:pPr>
      <w:r w:rsidRPr="00382E75">
        <w:rPr>
          <w:b/>
          <w:bCs/>
          <w:sz w:val="24"/>
          <w:szCs w:val="24"/>
          <w:u w:val="single"/>
          <w:lang w:bidi="hr-HR"/>
        </w:rPr>
        <w:t>PRILOZI</w:t>
      </w:r>
      <w:r>
        <w:rPr>
          <w:b/>
          <w:bCs/>
          <w:sz w:val="24"/>
          <w:szCs w:val="24"/>
          <w:u w:val="single"/>
          <w:lang w:bidi="hr-HR"/>
        </w:rPr>
        <w:t>:</w:t>
      </w:r>
    </w:p>
    <w:p w14:paraId="185B0B7C" w14:textId="77777777" w:rsidR="00FD649D" w:rsidRPr="00522CBA" w:rsidRDefault="00FD649D" w:rsidP="007F4C6C">
      <w:pPr>
        <w:tabs>
          <w:tab w:val="left" w:pos="567"/>
        </w:tabs>
        <w:spacing w:after="0"/>
        <w:jc w:val="both"/>
        <w:rPr>
          <w:bCs/>
          <w:sz w:val="24"/>
          <w:szCs w:val="24"/>
          <w:lang w:bidi="hr-HR"/>
        </w:rPr>
      </w:pPr>
      <w:r w:rsidRPr="00522CBA">
        <w:rPr>
          <w:b/>
          <w:bCs/>
          <w:sz w:val="24"/>
          <w:szCs w:val="24"/>
          <w:lang w:bidi="hr-HR"/>
        </w:rPr>
        <w:t xml:space="preserve">PRILOG </w:t>
      </w:r>
      <w:r w:rsidR="00DB13FA">
        <w:rPr>
          <w:b/>
          <w:bCs/>
          <w:sz w:val="24"/>
          <w:szCs w:val="24"/>
          <w:lang w:bidi="hr-HR"/>
        </w:rPr>
        <w:t>1</w:t>
      </w:r>
      <w:r w:rsidRPr="00522CBA">
        <w:rPr>
          <w:bCs/>
          <w:sz w:val="24"/>
          <w:szCs w:val="24"/>
          <w:lang w:bidi="hr-HR"/>
        </w:rPr>
        <w:t xml:space="preserve"> – Ponudbeni list </w:t>
      </w:r>
    </w:p>
    <w:p w14:paraId="77D443A0" w14:textId="77777777" w:rsidR="006C1EE4" w:rsidRDefault="006C1EE4" w:rsidP="007F4C6C">
      <w:pPr>
        <w:tabs>
          <w:tab w:val="left" w:pos="567"/>
        </w:tabs>
        <w:spacing w:after="0"/>
        <w:jc w:val="both"/>
        <w:rPr>
          <w:bCs/>
          <w:sz w:val="24"/>
          <w:szCs w:val="24"/>
          <w:lang w:bidi="hr-HR"/>
        </w:rPr>
      </w:pPr>
      <w:r w:rsidRPr="006C1EE4">
        <w:rPr>
          <w:b/>
          <w:bCs/>
          <w:sz w:val="24"/>
          <w:szCs w:val="24"/>
          <w:lang w:bidi="hr-HR"/>
        </w:rPr>
        <w:t xml:space="preserve">PRILOG </w:t>
      </w:r>
      <w:r w:rsidR="00DB13FA">
        <w:rPr>
          <w:b/>
          <w:bCs/>
          <w:sz w:val="24"/>
          <w:szCs w:val="24"/>
          <w:lang w:bidi="hr-HR"/>
        </w:rPr>
        <w:t>2</w:t>
      </w:r>
      <w:r>
        <w:rPr>
          <w:bCs/>
          <w:sz w:val="24"/>
          <w:szCs w:val="24"/>
          <w:lang w:bidi="hr-HR"/>
        </w:rPr>
        <w:t xml:space="preserve"> – Izjava </w:t>
      </w:r>
      <w:r w:rsidRPr="007F4C6C">
        <w:rPr>
          <w:bCs/>
          <w:sz w:val="24"/>
          <w:szCs w:val="24"/>
          <w:lang w:bidi="hr-HR"/>
        </w:rPr>
        <w:t>kojom Ponuditelj dokazuje da ne postoje razlozi isključenja</w:t>
      </w:r>
      <w:r>
        <w:rPr>
          <w:bCs/>
          <w:sz w:val="24"/>
          <w:szCs w:val="24"/>
          <w:lang w:bidi="hr-HR"/>
        </w:rPr>
        <w:t xml:space="preserve"> </w:t>
      </w:r>
    </w:p>
    <w:p w14:paraId="25333814" w14:textId="77777777" w:rsidR="00DB13FA" w:rsidRDefault="00DB13FA" w:rsidP="007F4C6C">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 I</w:t>
      </w:r>
      <w:r w:rsidRPr="007F4C6C">
        <w:rPr>
          <w:bCs/>
          <w:sz w:val="24"/>
          <w:szCs w:val="24"/>
          <w:lang w:bidi="hr-HR"/>
        </w:rPr>
        <w:t>zjav</w:t>
      </w:r>
      <w:r>
        <w:rPr>
          <w:bCs/>
          <w:sz w:val="24"/>
          <w:szCs w:val="24"/>
          <w:lang w:bidi="hr-HR"/>
        </w:rPr>
        <w:t>a</w:t>
      </w:r>
      <w:r w:rsidRPr="007F4C6C">
        <w:rPr>
          <w:bCs/>
          <w:sz w:val="24"/>
          <w:szCs w:val="24"/>
          <w:lang w:bidi="hr-HR"/>
        </w:rPr>
        <w:t xml:space="preserve"> kojom Ponuditelj</w:t>
      </w:r>
      <w:r>
        <w:rPr>
          <w:bCs/>
          <w:sz w:val="24"/>
          <w:szCs w:val="24"/>
          <w:lang w:bidi="hr-HR"/>
        </w:rPr>
        <w:t xml:space="preserve"> jamči da ispunjava uvjete sposobnosti</w:t>
      </w:r>
    </w:p>
    <w:p w14:paraId="38FB20EC" w14:textId="77777777" w:rsidR="00AB56A5" w:rsidRPr="00AB56A5" w:rsidRDefault="00AB56A5" w:rsidP="007F4C6C">
      <w:pPr>
        <w:tabs>
          <w:tab w:val="left" w:pos="567"/>
        </w:tabs>
        <w:spacing w:after="0"/>
        <w:jc w:val="both"/>
        <w:rPr>
          <w:sz w:val="24"/>
          <w:szCs w:val="24"/>
          <w:lang w:bidi="hr-HR"/>
        </w:rPr>
      </w:pPr>
      <w:r>
        <w:rPr>
          <w:b/>
          <w:bCs/>
          <w:sz w:val="24"/>
          <w:szCs w:val="24"/>
          <w:lang w:bidi="hr-HR"/>
        </w:rPr>
        <w:t>PRILOG 4</w:t>
      </w:r>
      <w:r>
        <w:rPr>
          <w:sz w:val="24"/>
          <w:szCs w:val="24"/>
          <w:lang w:bidi="hr-HR"/>
        </w:rPr>
        <w:t xml:space="preserve"> – Podaci o zajednici ponuditelja</w:t>
      </w:r>
    </w:p>
    <w:p w14:paraId="152AC66B" w14:textId="77777777" w:rsidR="00AB56A5" w:rsidRPr="00AB56A5" w:rsidRDefault="00AB56A5" w:rsidP="007F4C6C">
      <w:pPr>
        <w:tabs>
          <w:tab w:val="left" w:pos="567"/>
        </w:tabs>
        <w:spacing w:after="0"/>
        <w:jc w:val="both"/>
        <w:rPr>
          <w:sz w:val="24"/>
          <w:szCs w:val="24"/>
          <w:lang w:bidi="hr-HR"/>
        </w:rPr>
      </w:pPr>
      <w:r>
        <w:rPr>
          <w:b/>
          <w:bCs/>
          <w:sz w:val="24"/>
          <w:szCs w:val="24"/>
          <w:lang w:bidi="hr-HR"/>
        </w:rPr>
        <w:t xml:space="preserve">PRILOG 5 </w:t>
      </w:r>
      <w:r>
        <w:rPr>
          <w:sz w:val="24"/>
          <w:szCs w:val="24"/>
          <w:lang w:bidi="hr-HR"/>
        </w:rPr>
        <w:t>– Podaci o podizvoditeljima</w:t>
      </w:r>
    </w:p>
    <w:p w14:paraId="250AB1B1" w14:textId="77777777" w:rsidR="00B05F93" w:rsidRPr="00522CBA" w:rsidRDefault="00B05F93" w:rsidP="007F4C6C">
      <w:pPr>
        <w:tabs>
          <w:tab w:val="left" w:pos="567"/>
        </w:tabs>
        <w:spacing w:after="0"/>
        <w:jc w:val="both"/>
        <w:rPr>
          <w:bCs/>
          <w:sz w:val="24"/>
          <w:szCs w:val="24"/>
          <w:lang w:bidi="hr-HR"/>
        </w:rPr>
      </w:pPr>
      <w:r w:rsidRPr="00B05F93">
        <w:rPr>
          <w:b/>
          <w:bCs/>
          <w:sz w:val="24"/>
          <w:szCs w:val="24"/>
          <w:lang w:bidi="hr-HR"/>
        </w:rPr>
        <w:t xml:space="preserve">PRILOG </w:t>
      </w:r>
      <w:r w:rsidR="00AB56A5">
        <w:rPr>
          <w:b/>
          <w:bCs/>
          <w:sz w:val="24"/>
          <w:szCs w:val="24"/>
          <w:lang w:bidi="hr-HR"/>
        </w:rPr>
        <w:t>6</w:t>
      </w:r>
      <w:r>
        <w:rPr>
          <w:bCs/>
          <w:sz w:val="24"/>
          <w:szCs w:val="24"/>
          <w:lang w:bidi="hr-HR"/>
        </w:rPr>
        <w:t xml:space="preserve"> –</w:t>
      </w:r>
      <w:r w:rsidR="00DB13FA">
        <w:rPr>
          <w:bCs/>
          <w:sz w:val="24"/>
          <w:szCs w:val="24"/>
          <w:lang w:bidi="hr-HR"/>
        </w:rPr>
        <w:t xml:space="preserve"> Tehničke specifikacije</w:t>
      </w:r>
    </w:p>
    <w:p w14:paraId="264F9D55" w14:textId="77777777" w:rsidR="00E80E53" w:rsidRDefault="00FD649D" w:rsidP="00DB13FA">
      <w:pPr>
        <w:tabs>
          <w:tab w:val="left" w:pos="567"/>
        </w:tabs>
        <w:spacing w:after="0"/>
        <w:jc w:val="both"/>
        <w:rPr>
          <w:bCs/>
          <w:sz w:val="24"/>
          <w:szCs w:val="24"/>
          <w:lang w:bidi="hr-HR"/>
        </w:rPr>
      </w:pPr>
      <w:r w:rsidRPr="00522CBA">
        <w:rPr>
          <w:b/>
          <w:bCs/>
          <w:sz w:val="24"/>
          <w:szCs w:val="24"/>
          <w:lang w:bidi="hr-HR"/>
        </w:rPr>
        <w:t xml:space="preserve">PRILOG </w:t>
      </w:r>
      <w:r w:rsidR="00AB56A5">
        <w:rPr>
          <w:b/>
          <w:bCs/>
          <w:sz w:val="24"/>
          <w:szCs w:val="24"/>
          <w:lang w:bidi="hr-HR"/>
        </w:rPr>
        <w:t>7</w:t>
      </w:r>
      <w:r w:rsidR="00B05F93">
        <w:rPr>
          <w:b/>
          <w:bCs/>
          <w:sz w:val="24"/>
          <w:szCs w:val="24"/>
          <w:lang w:bidi="hr-HR"/>
        </w:rPr>
        <w:t xml:space="preserve"> </w:t>
      </w:r>
      <w:r>
        <w:rPr>
          <w:bCs/>
          <w:sz w:val="24"/>
          <w:szCs w:val="24"/>
          <w:lang w:bidi="hr-HR"/>
        </w:rPr>
        <w:t xml:space="preserve">– </w:t>
      </w:r>
      <w:r w:rsidR="00DB13FA">
        <w:rPr>
          <w:bCs/>
          <w:sz w:val="24"/>
          <w:szCs w:val="24"/>
          <w:lang w:bidi="hr-HR"/>
        </w:rPr>
        <w:t>T</w:t>
      </w:r>
      <w:r w:rsidR="00DB13FA" w:rsidRPr="007F4C6C">
        <w:rPr>
          <w:bCs/>
          <w:sz w:val="24"/>
          <w:szCs w:val="24"/>
          <w:lang w:bidi="hr-HR"/>
        </w:rPr>
        <w:t>roškovnik</w:t>
      </w:r>
    </w:p>
    <w:p w14:paraId="57538B09" w14:textId="77777777" w:rsidR="001F571F" w:rsidRDefault="001F571F" w:rsidP="00DB13FA">
      <w:pPr>
        <w:tabs>
          <w:tab w:val="left" w:pos="567"/>
        </w:tabs>
        <w:spacing w:after="0"/>
        <w:jc w:val="both"/>
        <w:rPr>
          <w:bCs/>
          <w:sz w:val="24"/>
          <w:szCs w:val="24"/>
          <w:lang w:bidi="hr-HR"/>
        </w:rPr>
      </w:pPr>
    </w:p>
    <w:p w14:paraId="3B09CB36" w14:textId="77777777" w:rsidR="00954929" w:rsidRDefault="00954929" w:rsidP="00DB13FA">
      <w:pPr>
        <w:tabs>
          <w:tab w:val="left" w:pos="567"/>
        </w:tabs>
        <w:spacing w:after="0"/>
        <w:jc w:val="both"/>
        <w:rPr>
          <w:bCs/>
          <w:sz w:val="24"/>
          <w:szCs w:val="24"/>
          <w:lang w:bidi="hr-HR"/>
        </w:rPr>
      </w:pPr>
    </w:p>
    <w:p w14:paraId="01C5A286" w14:textId="17826EFA" w:rsidR="00954929" w:rsidRPr="001F571F" w:rsidRDefault="00954929" w:rsidP="00954929">
      <w:pPr>
        <w:tabs>
          <w:tab w:val="left" w:pos="567"/>
        </w:tabs>
        <w:spacing w:after="0"/>
        <w:jc w:val="both"/>
        <w:rPr>
          <w:b/>
          <w:noProof/>
          <w:color w:val="00B0F0"/>
          <w:sz w:val="24"/>
          <w:szCs w:val="24"/>
          <w:u w:val="single"/>
        </w:rPr>
      </w:pPr>
      <w:r w:rsidRPr="001F571F">
        <w:rPr>
          <w:b/>
          <w:noProof/>
          <w:color w:val="00B0F0"/>
          <w:sz w:val="24"/>
          <w:szCs w:val="24"/>
          <w:u w:val="single"/>
        </w:rPr>
        <w:t>A</w:t>
      </w:r>
      <w:r w:rsidR="00970EFD">
        <w:rPr>
          <w:b/>
          <w:noProof/>
          <w:color w:val="00B0F0"/>
          <w:sz w:val="24"/>
          <w:szCs w:val="24"/>
          <w:u w:val="single"/>
        </w:rPr>
        <w:t>NNEXES</w:t>
      </w:r>
      <w:r w:rsidRPr="001F571F">
        <w:rPr>
          <w:b/>
          <w:noProof/>
          <w:color w:val="00B0F0"/>
          <w:sz w:val="24"/>
          <w:szCs w:val="24"/>
          <w:u w:val="single"/>
        </w:rPr>
        <w:t>:</w:t>
      </w:r>
    </w:p>
    <w:p w14:paraId="15F8A23C" w14:textId="77777777" w:rsidR="00954929" w:rsidRPr="001F571F" w:rsidRDefault="00954929" w:rsidP="00954929">
      <w:pPr>
        <w:tabs>
          <w:tab w:val="left" w:pos="567"/>
        </w:tabs>
        <w:spacing w:after="0"/>
        <w:jc w:val="both"/>
        <w:rPr>
          <w:bCs/>
          <w:noProof/>
          <w:color w:val="00B0F0"/>
          <w:sz w:val="24"/>
          <w:szCs w:val="24"/>
        </w:rPr>
      </w:pPr>
      <w:r w:rsidRPr="001F571F">
        <w:rPr>
          <w:bCs/>
          <w:noProof/>
          <w:color w:val="00B0F0"/>
          <w:sz w:val="24"/>
          <w:szCs w:val="24"/>
        </w:rPr>
        <w:t>A</w:t>
      </w:r>
      <w:r w:rsidR="001F571F" w:rsidRPr="001F571F">
        <w:rPr>
          <w:bCs/>
          <w:noProof/>
          <w:color w:val="00B0F0"/>
          <w:sz w:val="24"/>
          <w:szCs w:val="24"/>
        </w:rPr>
        <w:t>NNEX</w:t>
      </w:r>
      <w:r w:rsidRPr="001F571F">
        <w:rPr>
          <w:bCs/>
          <w:noProof/>
          <w:color w:val="00B0F0"/>
          <w:sz w:val="24"/>
          <w:szCs w:val="24"/>
        </w:rPr>
        <w:t xml:space="preserve"> 1 </w:t>
      </w:r>
      <w:r w:rsidR="001F571F" w:rsidRPr="001F571F">
        <w:rPr>
          <w:bCs/>
          <w:noProof/>
          <w:color w:val="00B0F0"/>
          <w:sz w:val="24"/>
          <w:szCs w:val="24"/>
        </w:rPr>
        <w:t>–</w:t>
      </w:r>
      <w:r w:rsidRPr="001F571F">
        <w:rPr>
          <w:bCs/>
          <w:noProof/>
          <w:color w:val="00B0F0"/>
          <w:sz w:val="24"/>
          <w:szCs w:val="24"/>
        </w:rPr>
        <w:t xml:space="preserve"> </w:t>
      </w:r>
      <w:r w:rsidR="001F571F" w:rsidRPr="001F571F">
        <w:rPr>
          <w:bCs/>
          <w:noProof/>
          <w:color w:val="00B0F0"/>
          <w:sz w:val="24"/>
          <w:szCs w:val="24"/>
        </w:rPr>
        <w:t>Tender list</w:t>
      </w:r>
    </w:p>
    <w:p w14:paraId="7E748A13" w14:textId="77777777" w:rsidR="001F571F" w:rsidRPr="00B7407C"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2 -</w:t>
      </w:r>
      <w:r w:rsidRPr="00B7407C">
        <w:rPr>
          <w:bCs/>
          <w:color w:val="00B0F0"/>
          <w:sz w:val="24"/>
          <w:szCs w:val="24"/>
          <w:lang w:bidi="hr-HR"/>
        </w:rPr>
        <w:t xml:space="preserve"> </w:t>
      </w:r>
      <w:r>
        <w:rPr>
          <w:bCs/>
          <w:color w:val="00B0F0"/>
          <w:sz w:val="24"/>
          <w:szCs w:val="24"/>
          <w:lang w:bidi="hr-HR"/>
        </w:rPr>
        <w:t>S</w:t>
      </w:r>
      <w:r w:rsidRPr="00B7407C">
        <w:rPr>
          <w:bCs/>
          <w:color w:val="00B0F0"/>
          <w:sz w:val="24"/>
          <w:szCs w:val="24"/>
          <w:lang w:bidi="hr-HR"/>
        </w:rPr>
        <w:t xml:space="preserve">tatement by which the </w:t>
      </w:r>
      <w:r>
        <w:rPr>
          <w:bCs/>
          <w:color w:val="00B0F0"/>
          <w:sz w:val="24"/>
          <w:szCs w:val="24"/>
          <w:lang w:bidi="hr-HR"/>
        </w:rPr>
        <w:t>Tenderer</w:t>
      </w:r>
      <w:r w:rsidRPr="00B7407C">
        <w:rPr>
          <w:bCs/>
          <w:color w:val="00B0F0"/>
          <w:sz w:val="24"/>
          <w:szCs w:val="24"/>
          <w:lang w:bidi="hr-HR"/>
        </w:rPr>
        <w:t xml:space="preserve"> proves that there are no grounds for exclusion </w:t>
      </w:r>
    </w:p>
    <w:p w14:paraId="57E1E72C" w14:textId="77777777" w:rsidR="001F571F"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3</w:t>
      </w:r>
      <w:r w:rsidRPr="00B7407C">
        <w:rPr>
          <w:bCs/>
          <w:color w:val="00B0F0"/>
          <w:sz w:val="24"/>
          <w:szCs w:val="24"/>
          <w:lang w:bidi="hr-HR"/>
        </w:rPr>
        <w:t xml:space="preserve"> </w:t>
      </w:r>
      <w:r>
        <w:rPr>
          <w:bCs/>
          <w:color w:val="00B0F0"/>
          <w:sz w:val="24"/>
          <w:szCs w:val="24"/>
          <w:lang w:bidi="hr-HR"/>
        </w:rPr>
        <w:t>- St</w:t>
      </w:r>
      <w:r w:rsidRPr="00B7407C">
        <w:rPr>
          <w:bCs/>
          <w:color w:val="00B0F0"/>
          <w:sz w:val="24"/>
          <w:szCs w:val="24"/>
          <w:lang w:bidi="hr-HR"/>
        </w:rPr>
        <w:t xml:space="preserve">atement by which the </w:t>
      </w:r>
      <w:r>
        <w:rPr>
          <w:bCs/>
          <w:color w:val="00B0F0"/>
          <w:sz w:val="24"/>
          <w:szCs w:val="24"/>
          <w:lang w:bidi="hr-HR"/>
        </w:rPr>
        <w:t>Tenderer</w:t>
      </w:r>
      <w:r w:rsidRPr="00B7407C">
        <w:rPr>
          <w:bCs/>
          <w:color w:val="00B0F0"/>
          <w:sz w:val="24"/>
          <w:szCs w:val="24"/>
          <w:lang w:bidi="hr-HR"/>
        </w:rPr>
        <w:t xml:space="preserve"> guarantees that he fulfills the conditions of ability </w:t>
      </w:r>
    </w:p>
    <w:p w14:paraId="106E6EF6" w14:textId="77777777" w:rsidR="00AB56A5" w:rsidRDefault="00AB56A5"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4 – Information od Group of Tenderers</w:t>
      </w:r>
    </w:p>
    <w:p w14:paraId="77A37D06" w14:textId="77777777" w:rsidR="00AB56A5" w:rsidRPr="00B7407C" w:rsidRDefault="00AB56A5"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5 – Information on subcontractos</w:t>
      </w:r>
    </w:p>
    <w:p w14:paraId="56004F15" w14:textId="77777777" w:rsidR="001F571F" w:rsidRPr="00B7407C"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 xml:space="preserve">ANNEX </w:t>
      </w:r>
      <w:r w:rsidR="00AB56A5">
        <w:rPr>
          <w:bCs/>
          <w:color w:val="00B0F0"/>
          <w:sz w:val="24"/>
          <w:szCs w:val="24"/>
          <w:lang w:bidi="hr-HR"/>
        </w:rPr>
        <w:t>6</w:t>
      </w:r>
      <w:r>
        <w:rPr>
          <w:bCs/>
          <w:color w:val="00B0F0"/>
          <w:sz w:val="24"/>
          <w:szCs w:val="24"/>
          <w:lang w:bidi="hr-HR"/>
        </w:rPr>
        <w:t xml:space="preserve"> -</w:t>
      </w:r>
      <w:r w:rsidRPr="00B7407C">
        <w:rPr>
          <w:bCs/>
          <w:color w:val="00B0F0"/>
          <w:sz w:val="24"/>
          <w:szCs w:val="24"/>
          <w:lang w:bidi="hr-HR"/>
        </w:rPr>
        <w:t xml:space="preserve"> </w:t>
      </w:r>
      <w:r>
        <w:rPr>
          <w:bCs/>
          <w:color w:val="00B0F0"/>
          <w:sz w:val="24"/>
          <w:szCs w:val="24"/>
          <w:lang w:bidi="hr-HR"/>
        </w:rPr>
        <w:t>T</w:t>
      </w:r>
      <w:r w:rsidRPr="00B7407C">
        <w:rPr>
          <w:bCs/>
          <w:color w:val="00B0F0"/>
          <w:sz w:val="24"/>
          <w:szCs w:val="24"/>
          <w:lang w:bidi="hr-HR"/>
        </w:rPr>
        <w:t xml:space="preserve">echnical specifications </w:t>
      </w:r>
    </w:p>
    <w:p w14:paraId="64E6B4DD" w14:textId="77777777" w:rsidR="001F571F" w:rsidRPr="00B7407C"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 xml:space="preserve">ANNEX </w:t>
      </w:r>
      <w:r w:rsidR="00AB56A5">
        <w:rPr>
          <w:bCs/>
          <w:color w:val="00B0F0"/>
          <w:sz w:val="24"/>
          <w:szCs w:val="24"/>
          <w:lang w:bidi="hr-HR"/>
        </w:rPr>
        <w:t>7</w:t>
      </w:r>
      <w:r>
        <w:rPr>
          <w:bCs/>
          <w:color w:val="00B0F0"/>
          <w:sz w:val="24"/>
          <w:szCs w:val="24"/>
          <w:lang w:bidi="hr-HR"/>
        </w:rPr>
        <w:t xml:space="preserve"> - Bill of Quantities </w:t>
      </w:r>
      <w:r w:rsidRPr="00B7407C">
        <w:rPr>
          <w:bCs/>
          <w:color w:val="00B0F0"/>
          <w:sz w:val="24"/>
          <w:szCs w:val="24"/>
          <w:lang w:bidi="hr-HR"/>
        </w:rPr>
        <w:t xml:space="preserve"> </w:t>
      </w:r>
    </w:p>
    <w:p w14:paraId="01B57322" w14:textId="77777777" w:rsidR="00954929" w:rsidRPr="00954929" w:rsidRDefault="00954929" w:rsidP="001F571F">
      <w:pPr>
        <w:tabs>
          <w:tab w:val="left" w:pos="567"/>
        </w:tabs>
        <w:spacing w:after="0"/>
        <w:jc w:val="both"/>
        <w:rPr>
          <w:bCs/>
          <w:noProof/>
          <w:sz w:val="24"/>
          <w:szCs w:val="24"/>
          <w:u w:val="single"/>
        </w:rPr>
      </w:pPr>
    </w:p>
    <w:sectPr w:rsidR="00954929" w:rsidRPr="00954929" w:rsidSect="007933E1">
      <w:headerReference w:type="default" r:id="rId22"/>
      <w:footerReference w:type="default" r:id="rId23"/>
      <w:pgSz w:w="11906" w:h="16838"/>
      <w:pgMar w:top="1418" w:right="1418" w:bottom="993"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976AA" w14:textId="77777777" w:rsidR="00814E50" w:rsidRDefault="00814E50" w:rsidP="0042584B">
      <w:pPr>
        <w:spacing w:after="0" w:line="240" w:lineRule="auto"/>
      </w:pPr>
      <w:r>
        <w:separator/>
      </w:r>
    </w:p>
  </w:endnote>
  <w:endnote w:type="continuationSeparator" w:id="0">
    <w:p w14:paraId="3C3A7052" w14:textId="77777777" w:rsidR="00814E50" w:rsidRDefault="00814E50"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E6B" w14:textId="77777777" w:rsidR="00814E50" w:rsidRPr="008D52B9" w:rsidRDefault="00814E50" w:rsidP="00636413">
    <w:pPr>
      <w:pStyle w:val="Footer"/>
      <w:jc w:val="center"/>
      <w:rPr>
        <w:rFonts w:ascii="Calibri" w:hAnsi="Calibri"/>
        <w:noProof/>
        <w:sz w:val="16"/>
        <w:szCs w:val="16"/>
        <w:lang w:eastAsia="hr-HR"/>
      </w:rPr>
    </w:pPr>
    <w:r w:rsidRPr="008D52B9">
      <w:rPr>
        <w:rFonts w:ascii="Calibri" w:hAnsi="Calibri"/>
        <w:noProof/>
        <w:sz w:val="16"/>
        <w:szCs w:val="16"/>
        <w:lang w:eastAsia="hr-HR"/>
      </w:rPr>
      <w:t>Sadržaj ovog materijala isklj</w:t>
    </w:r>
    <w:r>
      <w:rPr>
        <w:rFonts w:ascii="Calibri" w:hAnsi="Calibri"/>
        <w:noProof/>
        <w:sz w:val="16"/>
        <w:szCs w:val="16"/>
        <w:lang w:eastAsia="hr-HR"/>
      </w:rPr>
      <w:t>učivo je odgovornost tvrtke ADORO</w:t>
    </w:r>
    <w:r w:rsidRPr="008D52B9">
      <w:rPr>
        <w:rFonts w:ascii="Calibri" w:hAnsi="Calibri"/>
        <w:noProof/>
        <w:sz w:val="16"/>
        <w:szCs w:val="16"/>
        <w:lang w:eastAsia="hr-HR"/>
      </w:rPr>
      <w:t xml:space="preserve"> d.o.o. </w:t>
    </w:r>
    <w:r>
      <w:rPr>
        <w:rFonts w:ascii="Calibri" w:hAnsi="Calibri"/>
        <w:noProof/>
        <w:sz w:val="16"/>
        <w:szCs w:val="16"/>
        <w:lang w:eastAsia="hr-HR"/>
      </w:rPr>
      <w:t xml:space="preserve"> za proizvodnju</w:t>
    </w:r>
  </w:p>
  <w:p w14:paraId="738435A4" w14:textId="77777777" w:rsidR="00814E50" w:rsidRPr="008D52B9" w:rsidRDefault="00814E50" w:rsidP="00636413">
    <w:pPr>
      <w:spacing w:after="0"/>
      <w:jc w:val="center"/>
      <w:rPr>
        <w:rFonts w:ascii="Calibri" w:hAnsi="Calibri" w:cstheme="majorHAnsi"/>
        <w:color w:val="00B0F0"/>
        <w:sz w:val="16"/>
        <w:szCs w:val="16"/>
      </w:rPr>
    </w:pPr>
    <w:r w:rsidRPr="008D52B9">
      <w:rPr>
        <w:rFonts w:ascii="Calibri" w:hAnsi="Calibri" w:cstheme="majorHAnsi"/>
        <w:color w:val="00B0F0"/>
        <w:sz w:val="16"/>
        <w:szCs w:val="16"/>
      </w:rPr>
      <w:t>Legal notice: Content of this document is</w:t>
    </w:r>
    <w:r>
      <w:rPr>
        <w:rFonts w:ascii="Calibri" w:hAnsi="Calibri" w:cstheme="majorHAnsi"/>
        <w:color w:val="00B0F0"/>
        <w:sz w:val="16"/>
        <w:szCs w:val="16"/>
      </w:rPr>
      <w:t xml:space="preserve"> the sole responsibility of ADORO d.o.o. za proizvodnju</w:t>
    </w:r>
  </w:p>
  <w:p w14:paraId="010B2F9C" w14:textId="77777777" w:rsidR="00814E50" w:rsidRDefault="00814E50">
    <w:pPr>
      <w:pStyle w:val="Footer"/>
      <w:jc w:val="center"/>
    </w:pPr>
  </w:p>
  <w:p w14:paraId="252E1CCF" w14:textId="77777777" w:rsidR="00814E50" w:rsidRDefault="00814E50">
    <w:pPr>
      <w:pStyle w:val="Footer"/>
      <w:jc w:val="center"/>
    </w:pPr>
    <w:r w:rsidRPr="00D5499A">
      <w:rPr>
        <w:noProof/>
      </w:rPr>
      <w:drawing>
        <wp:anchor distT="0" distB="0" distL="114300" distR="114300" simplePos="0" relativeHeight="251659264" behindDoc="0" locked="0" layoutInCell="1" allowOverlap="1" wp14:anchorId="0D47F0D4" wp14:editId="1BEEB6E1">
          <wp:simplePos x="0" y="0"/>
          <wp:positionH relativeFrom="column">
            <wp:posOffset>3079115</wp:posOffset>
          </wp:positionH>
          <wp:positionV relativeFrom="paragraph">
            <wp:posOffset>-635</wp:posOffset>
          </wp:positionV>
          <wp:extent cx="1216660" cy="400050"/>
          <wp:effectExtent l="0" t="0" r="254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anchor>
      </w:drawing>
    </w:r>
    <w:r w:rsidRPr="00D5499A">
      <w:rPr>
        <w:noProof/>
      </w:rPr>
      <w:drawing>
        <wp:anchor distT="0" distB="0" distL="114300" distR="114300" simplePos="0" relativeHeight="251660288" behindDoc="0" locked="0" layoutInCell="1" allowOverlap="1" wp14:anchorId="2FEAA29E" wp14:editId="576D48CF">
          <wp:simplePos x="0" y="0"/>
          <wp:positionH relativeFrom="column">
            <wp:posOffset>1697355</wp:posOffset>
          </wp:positionH>
          <wp:positionV relativeFrom="paragraph">
            <wp:posOffset>48895</wp:posOffset>
          </wp:positionV>
          <wp:extent cx="1196975" cy="321310"/>
          <wp:effectExtent l="0" t="0" r="317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anchor>
      </w:drawing>
    </w:r>
    <w:r w:rsidRPr="00D5499A">
      <w:rPr>
        <w:noProof/>
      </w:rPr>
      <w:drawing>
        <wp:anchor distT="0" distB="0" distL="114300" distR="114300" simplePos="0" relativeHeight="251661312" behindDoc="0" locked="0" layoutInCell="1" allowOverlap="1" wp14:anchorId="168F1CFF" wp14:editId="0B58166A">
          <wp:simplePos x="0" y="0"/>
          <wp:positionH relativeFrom="column">
            <wp:posOffset>0</wp:posOffset>
          </wp:positionH>
          <wp:positionV relativeFrom="paragraph">
            <wp:posOffset>34925</wp:posOffset>
          </wp:positionV>
          <wp:extent cx="576580" cy="392430"/>
          <wp:effectExtent l="0" t="0" r="0" b="7620"/>
          <wp:wrapNone/>
          <wp:docPr id="6" name="Picture 6"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bilnost.hr/prilozi/05_1404827828_flag_yellow_low.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anchor>
      </w:drawing>
    </w:r>
    <w:r w:rsidRPr="00D5499A">
      <w:rPr>
        <w:noProof/>
      </w:rPr>
      <mc:AlternateContent>
        <mc:Choice Requires="wps">
          <w:drawing>
            <wp:anchor distT="0" distB="0" distL="114300" distR="114300" simplePos="0" relativeHeight="251662336" behindDoc="0" locked="0" layoutInCell="1" allowOverlap="1" wp14:anchorId="4D60A7B0" wp14:editId="100DFA36">
              <wp:simplePos x="0" y="0"/>
              <wp:positionH relativeFrom="column">
                <wp:posOffset>4433570</wp:posOffset>
              </wp:positionH>
              <wp:positionV relativeFrom="paragraph">
                <wp:posOffset>132715</wp:posOffset>
              </wp:positionV>
              <wp:extent cx="1755140" cy="335915"/>
              <wp:effectExtent l="0" t="0" r="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5140" cy="335915"/>
                      </a:xfrm>
                      <a:prstGeom prst="rect">
                        <a:avLst/>
                      </a:prstGeom>
                      <a:solidFill>
                        <a:srgbClr val="FFFFFF"/>
                      </a:solidFill>
                      <a:ln w="9525">
                        <a:solidFill>
                          <a:srgbClr val="FFFFFF"/>
                        </a:solidFill>
                        <a:miter lim="800000"/>
                        <a:headEnd/>
                        <a:tailEnd/>
                      </a:ln>
                    </wps:spPr>
                    <wps:txbx>
                      <w:txbxContent>
                        <w:p w14:paraId="05B36F2B" w14:textId="77777777" w:rsidR="00814E50" w:rsidRPr="00392888" w:rsidRDefault="00814E50" w:rsidP="00D5499A">
                          <w:pPr>
                            <w:spacing w:after="0"/>
                            <w:rPr>
                              <w:sz w:val="16"/>
                              <w:szCs w:val="16"/>
                            </w:rPr>
                          </w:pPr>
                          <w:r w:rsidRPr="00392888">
                            <w:rPr>
                              <w:sz w:val="16"/>
                              <w:szCs w:val="16"/>
                            </w:rPr>
                            <w:t>Projekt je sufinancirala Europska unija</w:t>
                          </w:r>
                        </w:p>
                        <w:p w14:paraId="4FBC739A" w14:textId="77777777" w:rsidR="00814E50" w:rsidRPr="00392888" w:rsidRDefault="00814E50" w:rsidP="00D5499A">
                          <w:pPr>
                            <w:spacing w:after="0"/>
                            <w:rPr>
                              <w:sz w:val="16"/>
                              <w:szCs w:val="16"/>
                            </w:rPr>
                          </w:pPr>
                          <w:r w:rsidRPr="00392888">
                            <w:rPr>
                              <w:sz w:val="16"/>
                              <w:szCs w:val="16"/>
                            </w:rPr>
                            <w:t xml:space="preserve"> iz Europskog fonda za regionalni razvoj</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0A7B0" id="_x0000_t202" coordsize="21600,21600" o:spt="202" path="m,l,21600r21600,l21600,xe">
              <v:stroke joinstyle="miter"/>
              <v:path gradientshapeok="t" o:connecttype="rect"/>
            </v:shapetype>
            <v:shape id="Text Box 3" o:spid="_x0000_s1028" type="#_x0000_t202" style="position:absolute;left:0;text-align:left;margin-left:349.1pt;margin-top:10.45pt;width:138.2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" strokecolor="white">
              <v:textbox inset=".5mm,.3mm,.5mm,.3mm">
                <w:txbxContent>
                  <w:p w14:paraId="05B36F2B" w14:textId="77777777" w:rsidR="00814E50" w:rsidRPr="00392888" w:rsidRDefault="00814E50" w:rsidP="00D5499A">
                    <w:pPr>
                      <w:spacing w:after="0"/>
                      <w:rPr>
                        <w:sz w:val="16"/>
                        <w:szCs w:val="16"/>
                      </w:rPr>
                    </w:pPr>
                    <w:r w:rsidRPr="00392888">
                      <w:rPr>
                        <w:sz w:val="16"/>
                        <w:szCs w:val="16"/>
                      </w:rPr>
                      <w:t>Projekt je sufinancirala Europska unija</w:t>
                    </w:r>
                  </w:p>
                  <w:p w14:paraId="4FBC739A" w14:textId="77777777" w:rsidR="00814E50" w:rsidRPr="00392888" w:rsidRDefault="00814E50" w:rsidP="00D5499A">
                    <w:pPr>
                      <w:spacing w:after="0"/>
                      <w:rPr>
                        <w:sz w:val="16"/>
                        <w:szCs w:val="16"/>
                      </w:rPr>
                    </w:pPr>
                    <w:r w:rsidRPr="00392888">
                      <w:rPr>
                        <w:sz w:val="16"/>
                        <w:szCs w:val="16"/>
                      </w:rPr>
                      <w:t xml:space="preserve"> iz Europskog fonda za regionalni razvoj</w:t>
                    </w:r>
                  </w:p>
                </w:txbxContent>
              </v:textbox>
            </v:shape>
          </w:pict>
        </mc:Fallback>
      </mc:AlternateContent>
    </w:r>
    <w:r w:rsidRPr="00D5499A">
      <w:rPr>
        <w:noProof/>
      </w:rPr>
      <mc:AlternateContent>
        <mc:Choice Requires="wps">
          <w:drawing>
            <wp:anchor distT="0" distB="0" distL="114300" distR="114300" simplePos="0" relativeHeight="251663360" behindDoc="0" locked="0" layoutInCell="1" allowOverlap="1" wp14:anchorId="034492FB" wp14:editId="78C764D9">
              <wp:simplePos x="0" y="0"/>
              <wp:positionH relativeFrom="column">
                <wp:posOffset>592455</wp:posOffset>
              </wp:positionH>
              <wp:positionV relativeFrom="paragraph">
                <wp:posOffset>245110</wp:posOffset>
              </wp:positionV>
              <wp:extent cx="1067435" cy="21018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210185"/>
                      </a:xfrm>
                      <a:prstGeom prst="rect">
                        <a:avLst/>
                      </a:prstGeom>
                      <a:solidFill>
                        <a:srgbClr val="FFFFFF"/>
                      </a:solidFill>
                      <a:ln w="9525">
                        <a:solidFill>
                          <a:srgbClr val="FFFFFF"/>
                        </a:solidFill>
                        <a:miter lim="800000"/>
                        <a:headEnd/>
                        <a:tailEnd/>
                      </a:ln>
                    </wps:spPr>
                    <wps:txbx>
                      <w:txbxContent>
                        <w:p w14:paraId="549F7C10" w14:textId="77777777" w:rsidR="00814E50" w:rsidRPr="007D31D8" w:rsidRDefault="00814E50" w:rsidP="00D5499A">
                          <w:pPr>
                            <w:rPr>
                              <w:sz w:val="16"/>
                              <w:szCs w:val="16"/>
                            </w:rPr>
                          </w:pPr>
                          <w:r w:rsidRPr="007D31D8">
                            <w:rPr>
                              <w:sz w:val="16"/>
                              <w:szCs w:val="16"/>
                            </w:rPr>
                            <w:t>Zajedno do EU fondova</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492FB" id="Text Box 11" o:spid="_x0000_s1029" type="#_x0000_t202" style="position:absolute;left:0;text-align:left;margin-left:46.65pt;margin-top:19.3pt;width:84.05pt;height:1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" strokecolor="white">
              <v:textbox inset=".5mm,.3mm,.5mm,.3mm">
                <w:txbxContent>
                  <w:p w14:paraId="549F7C10" w14:textId="77777777" w:rsidR="00814E50" w:rsidRPr="007D31D8" w:rsidRDefault="00814E50" w:rsidP="00D5499A">
                    <w:pPr>
                      <w:rPr>
                        <w:sz w:val="16"/>
                        <w:szCs w:val="16"/>
                      </w:rPr>
                    </w:pPr>
                    <w:r w:rsidRPr="007D31D8">
                      <w:rPr>
                        <w:sz w:val="16"/>
                        <w:szCs w:val="16"/>
                      </w:rPr>
                      <w:t>Zajedno do EU fondova</w:t>
                    </w:r>
                  </w:p>
                </w:txbxContent>
              </v:textbox>
            </v:shape>
          </w:pict>
        </mc:Fallback>
      </mc:AlternateContent>
    </w:r>
  </w:p>
  <w:p w14:paraId="75140052" w14:textId="77777777" w:rsidR="00814E50" w:rsidRDefault="00814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1814"/>
      <w:docPartObj>
        <w:docPartGallery w:val="Page Numbers (Bottom of Page)"/>
        <w:docPartUnique/>
      </w:docPartObj>
    </w:sdtPr>
    <w:sdtEndPr/>
    <w:sdtContent>
      <w:p w14:paraId="4835C00E" w14:textId="77777777" w:rsidR="00814E50" w:rsidRDefault="00814E50">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5115C116" w14:textId="77777777" w:rsidR="00814E50" w:rsidRDefault="00814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73B8" w14:textId="77777777" w:rsidR="00814E50" w:rsidRDefault="00814E50" w:rsidP="0042584B">
      <w:pPr>
        <w:spacing w:after="0" w:line="240" w:lineRule="auto"/>
      </w:pPr>
      <w:r>
        <w:separator/>
      </w:r>
    </w:p>
  </w:footnote>
  <w:footnote w:type="continuationSeparator" w:id="0">
    <w:p w14:paraId="446B9FE7" w14:textId="77777777" w:rsidR="00814E50" w:rsidRDefault="00814E50"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AF9F" w14:textId="77777777" w:rsidR="00814E50" w:rsidRDefault="00814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A32FF8"/>
    <w:multiLevelType w:val="hybridMultilevel"/>
    <w:tmpl w:val="BCDCBA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FA2C2B"/>
    <w:multiLevelType w:val="hybridMultilevel"/>
    <w:tmpl w:val="F65CAEC2"/>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15:restartNumberingAfterBreak="0">
    <w:nsid w:val="111D3F6E"/>
    <w:multiLevelType w:val="hybridMultilevel"/>
    <w:tmpl w:val="DAAA6872"/>
    <w:lvl w:ilvl="0" w:tplc="83FE2160">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E612BB"/>
    <w:multiLevelType w:val="hybridMultilevel"/>
    <w:tmpl w:val="83AAA572"/>
    <w:lvl w:ilvl="0" w:tplc="01403268">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A91541"/>
    <w:multiLevelType w:val="hybridMultilevel"/>
    <w:tmpl w:val="8326C3FA"/>
    <w:lvl w:ilvl="0" w:tplc="FCBA06D6">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F14D0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17583964"/>
    <w:multiLevelType w:val="hybridMultilevel"/>
    <w:tmpl w:val="A51211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3D14027"/>
    <w:multiLevelType w:val="hybridMultilevel"/>
    <w:tmpl w:val="71380BFE"/>
    <w:lvl w:ilvl="0" w:tplc="4FD03AA6">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273F444F"/>
    <w:multiLevelType w:val="hybridMultilevel"/>
    <w:tmpl w:val="CC9AE3EA"/>
    <w:lvl w:ilvl="0" w:tplc="AE36009C">
      <w:start w:val="31"/>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83B16AA"/>
    <w:multiLevelType w:val="hybridMultilevel"/>
    <w:tmpl w:val="A3DE2D6C"/>
    <w:lvl w:ilvl="0" w:tplc="FDB6C200">
      <w:start w:val="1"/>
      <w:numFmt w:val="decimal"/>
      <w:lvlText w:val="%1."/>
      <w:lvlJc w:val="left"/>
      <w:pPr>
        <w:ind w:left="720"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8B0279C"/>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9044A3"/>
    <w:multiLevelType w:val="multilevel"/>
    <w:tmpl w:val="E7789AAA"/>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FBE53D9"/>
    <w:multiLevelType w:val="hybridMultilevel"/>
    <w:tmpl w:val="8C8089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5637AD"/>
    <w:multiLevelType w:val="hybridMultilevel"/>
    <w:tmpl w:val="6568C22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47D6971"/>
    <w:multiLevelType w:val="hybridMultilevel"/>
    <w:tmpl w:val="EA3A376E"/>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5274DD5"/>
    <w:multiLevelType w:val="hybridMultilevel"/>
    <w:tmpl w:val="48CABE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52F0A1C"/>
    <w:multiLevelType w:val="hybridMultilevel"/>
    <w:tmpl w:val="F454F5E4"/>
    <w:lvl w:ilvl="0" w:tplc="97A406D8">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6656E2B"/>
    <w:multiLevelType w:val="multilevel"/>
    <w:tmpl w:val="821AAEA4"/>
    <w:lvl w:ilvl="0">
      <w:start w:val="5"/>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6E64A1F"/>
    <w:multiLevelType w:val="hybridMultilevel"/>
    <w:tmpl w:val="C5B097DA"/>
    <w:lvl w:ilvl="0" w:tplc="DC3EFA6C">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3ADA008E"/>
    <w:multiLevelType w:val="hybridMultilevel"/>
    <w:tmpl w:val="F1FAB7A0"/>
    <w:lvl w:ilvl="0" w:tplc="A744827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4" w15:restartNumberingAfterBreak="0">
    <w:nsid w:val="3AE52798"/>
    <w:multiLevelType w:val="hybridMultilevel"/>
    <w:tmpl w:val="C4E897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B590EC9"/>
    <w:multiLevelType w:val="multilevel"/>
    <w:tmpl w:val="D3DAEFF2"/>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316678E"/>
    <w:multiLevelType w:val="hybridMultilevel"/>
    <w:tmpl w:val="E04EBFD0"/>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73E4D18"/>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8" w15:restartNumberingAfterBreak="0">
    <w:nsid w:val="49730341"/>
    <w:multiLevelType w:val="hybridMultilevel"/>
    <w:tmpl w:val="E5C082F8"/>
    <w:lvl w:ilvl="0" w:tplc="041A0017">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A892CB2"/>
    <w:multiLevelType w:val="hybridMultilevel"/>
    <w:tmpl w:val="D674B620"/>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0" w15:restartNumberingAfterBreak="0">
    <w:nsid w:val="4AE61144"/>
    <w:multiLevelType w:val="hybridMultilevel"/>
    <w:tmpl w:val="26DC35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BA4218D"/>
    <w:multiLevelType w:val="hybridMultilevel"/>
    <w:tmpl w:val="A552EEC8"/>
    <w:lvl w:ilvl="0" w:tplc="22D80880">
      <w:start w:val="1"/>
      <w:numFmt w:val="lowerLetter"/>
      <w:lvlText w:val="%1)"/>
      <w:lvlJc w:val="left"/>
      <w:pPr>
        <w:ind w:left="720" w:hanging="360"/>
      </w:pPr>
      <w:rPr>
        <w:rFonts w:asciiTheme="minorHAnsi" w:eastAsiaTheme="minorHAnsi" w:hAnsiTheme="minorHAnsi" w:cstheme="minorBid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CEA6AB8"/>
    <w:multiLevelType w:val="hybridMultilevel"/>
    <w:tmpl w:val="CB980E6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144560"/>
    <w:multiLevelType w:val="hybridMultilevel"/>
    <w:tmpl w:val="0F50BE96"/>
    <w:lvl w:ilvl="0" w:tplc="BB543B8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55CD6DAB"/>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F884259"/>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8" w15:restartNumberingAfterBreak="0">
    <w:nsid w:val="624B2D2E"/>
    <w:multiLevelType w:val="hybridMultilevel"/>
    <w:tmpl w:val="A5BCA67E"/>
    <w:lvl w:ilvl="0" w:tplc="8956210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9" w15:restartNumberingAfterBreak="0">
    <w:nsid w:val="62994074"/>
    <w:multiLevelType w:val="hybridMultilevel"/>
    <w:tmpl w:val="D8663D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8374C7E"/>
    <w:multiLevelType w:val="hybridMultilevel"/>
    <w:tmpl w:val="6CBAB2C8"/>
    <w:lvl w:ilvl="0" w:tplc="57DE4634">
      <w:start w:val="1"/>
      <w:numFmt w:val="lowerLetter"/>
      <w:lvlText w:val="%1)"/>
      <w:lvlJc w:val="left"/>
      <w:pPr>
        <w:ind w:left="720" w:hanging="360"/>
      </w:pPr>
      <w:rPr>
        <w:rFonts w:asciiTheme="minorHAnsi" w:eastAsia="Calibri" w:hAnsiTheme="minorHAnsi" w:cs="Lucida Sans Unicod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8B10EA7"/>
    <w:multiLevelType w:val="hybridMultilevel"/>
    <w:tmpl w:val="903CF4B8"/>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C1358D5"/>
    <w:multiLevelType w:val="hybridMultilevel"/>
    <w:tmpl w:val="3DE4B8AA"/>
    <w:lvl w:ilvl="0" w:tplc="041A0019">
      <w:start w:val="1"/>
      <w:numFmt w:val="lowerLetter"/>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43" w15:restartNumberingAfterBreak="0">
    <w:nsid w:val="6C72154E"/>
    <w:multiLevelType w:val="hybridMultilevel"/>
    <w:tmpl w:val="5646107E"/>
    <w:lvl w:ilvl="0" w:tplc="687AAE3A">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4" w15:restartNumberingAfterBreak="0">
    <w:nsid w:val="6FF97671"/>
    <w:multiLevelType w:val="hybridMultilevel"/>
    <w:tmpl w:val="8F24E4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5E47900"/>
    <w:multiLevelType w:val="hybridMultilevel"/>
    <w:tmpl w:val="5E66F19C"/>
    <w:lvl w:ilvl="0" w:tplc="131C8CB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8C03D85"/>
    <w:multiLevelType w:val="hybridMultilevel"/>
    <w:tmpl w:val="0D16499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8" w15:restartNumberingAfterBreak="0">
    <w:nsid w:val="7C7A1587"/>
    <w:multiLevelType w:val="hybridMultilevel"/>
    <w:tmpl w:val="244AAD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46"/>
  </w:num>
  <w:num w:numId="4">
    <w:abstractNumId w:val="5"/>
  </w:num>
  <w:num w:numId="5">
    <w:abstractNumId w:val="1"/>
  </w:num>
  <w:num w:numId="6">
    <w:abstractNumId w:val="47"/>
  </w:num>
  <w:num w:numId="7">
    <w:abstractNumId w:val="15"/>
  </w:num>
  <w:num w:numId="8">
    <w:abstractNumId w:val="40"/>
  </w:num>
  <w:num w:numId="9">
    <w:abstractNumId w:val="44"/>
  </w:num>
  <w:num w:numId="10">
    <w:abstractNumId w:val="0"/>
  </w:num>
  <w:num w:numId="11">
    <w:abstractNumId w:val="2"/>
  </w:num>
  <w:num w:numId="12">
    <w:abstractNumId w:val="11"/>
  </w:num>
  <w:num w:numId="13">
    <w:abstractNumId w:val="34"/>
  </w:num>
  <w:num w:numId="14">
    <w:abstractNumId w:val="42"/>
  </w:num>
  <w:num w:numId="15">
    <w:abstractNumId w:val="29"/>
  </w:num>
  <w:num w:numId="16">
    <w:abstractNumId w:val="27"/>
  </w:num>
  <w:num w:numId="17">
    <w:abstractNumId w:val="36"/>
  </w:num>
  <w:num w:numId="18">
    <w:abstractNumId w:val="48"/>
  </w:num>
  <w:num w:numId="19">
    <w:abstractNumId w:val="23"/>
  </w:num>
  <w:num w:numId="20">
    <w:abstractNumId w:val="33"/>
  </w:num>
  <w:num w:numId="21">
    <w:abstractNumId w:val="38"/>
  </w:num>
  <w:num w:numId="22">
    <w:abstractNumId w:val="39"/>
  </w:num>
  <w:num w:numId="23">
    <w:abstractNumId w:val="3"/>
  </w:num>
  <w:num w:numId="24">
    <w:abstractNumId w:val="43"/>
  </w:num>
  <w:num w:numId="25">
    <w:abstractNumId w:val="32"/>
  </w:num>
  <w:num w:numId="26">
    <w:abstractNumId w:val="4"/>
  </w:num>
  <w:num w:numId="27">
    <w:abstractNumId w:val="45"/>
  </w:num>
  <w:num w:numId="28">
    <w:abstractNumId w:val="24"/>
  </w:num>
  <w:num w:numId="29">
    <w:abstractNumId w:val="19"/>
  </w:num>
  <w:num w:numId="30">
    <w:abstractNumId w:val="12"/>
  </w:num>
  <w:num w:numId="31">
    <w:abstractNumId w:val="28"/>
  </w:num>
  <w:num w:numId="32">
    <w:abstractNumId w:val="18"/>
  </w:num>
  <w:num w:numId="33">
    <w:abstractNumId w:val="6"/>
  </w:num>
  <w:num w:numId="34">
    <w:abstractNumId w:val="30"/>
  </w:num>
  <w:num w:numId="35">
    <w:abstractNumId w:val="22"/>
  </w:num>
  <w:num w:numId="36">
    <w:abstractNumId w:val="21"/>
  </w:num>
  <w:num w:numId="37">
    <w:abstractNumId w:val="49"/>
  </w:num>
  <w:num w:numId="38">
    <w:abstractNumId w:val="41"/>
  </w:num>
  <w:num w:numId="39">
    <w:abstractNumId w:val="37"/>
  </w:num>
  <w:num w:numId="40">
    <w:abstractNumId w:val="20"/>
  </w:num>
  <w:num w:numId="41">
    <w:abstractNumId w:val="8"/>
  </w:num>
  <w:num w:numId="42">
    <w:abstractNumId w:val="14"/>
  </w:num>
  <w:num w:numId="43">
    <w:abstractNumId w:val="26"/>
  </w:num>
  <w:num w:numId="44">
    <w:abstractNumId w:val="16"/>
  </w:num>
  <w:num w:numId="45">
    <w:abstractNumId w:val="9"/>
  </w:num>
  <w:num w:numId="46">
    <w:abstractNumId w:val="10"/>
  </w:num>
  <w:num w:numId="47">
    <w:abstractNumId w:val="31"/>
  </w:num>
  <w:num w:numId="48">
    <w:abstractNumId w:val="17"/>
  </w:num>
  <w:num w:numId="4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10B02"/>
    <w:rsid w:val="000134A5"/>
    <w:rsid w:val="00022FC4"/>
    <w:rsid w:val="00025FEF"/>
    <w:rsid w:val="0003015F"/>
    <w:rsid w:val="00031D15"/>
    <w:rsid w:val="000343EE"/>
    <w:rsid w:val="00034506"/>
    <w:rsid w:val="00040C14"/>
    <w:rsid w:val="00047407"/>
    <w:rsid w:val="000519C5"/>
    <w:rsid w:val="0005702C"/>
    <w:rsid w:val="0005782B"/>
    <w:rsid w:val="00063A55"/>
    <w:rsid w:val="00070B5C"/>
    <w:rsid w:val="00071906"/>
    <w:rsid w:val="00073350"/>
    <w:rsid w:val="00074EAF"/>
    <w:rsid w:val="000864AC"/>
    <w:rsid w:val="00094CE0"/>
    <w:rsid w:val="00097B14"/>
    <w:rsid w:val="000A0E13"/>
    <w:rsid w:val="000A4496"/>
    <w:rsid w:val="000A550B"/>
    <w:rsid w:val="000B1B65"/>
    <w:rsid w:val="000B2DA6"/>
    <w:rsid w:val="000B2EDA"/>
    <w:rsid w:val="000B3B9F"/>
    <w:rsid w:val="000B68BE"/>
    <w:rsid w:val="000C0018"/>
    <w:rsid w:val="000C12D2"/>
    <w:rsid w:val="000C1C3F"/>
    <w:rsid w:val="000C3263"/>
    <w:rsid w:val="000C7C05"/>
    <w:rsid w:val="000D0D4E"/>
    <w:rsid w:val="000D436A"/>
    <w:rsid w:val="000E1A7F"/>
    <w:rsid w:val="000F56FE"/>
    <w:rsid w:val="000F6948"/>
    <w:rsid w:val="000F6EFB"/>
    <w:rsid w:val="00101031"/>
    <w:rsid w:val="00101848"/>
    <w:rsid w:val="00101D44"/>
    <w:rsid w:val="001166E3"/>
    <w:rsid w:val="00127CE1"/>
    <w:rsid w:val="00133069"/>
    <w:rsid w:val="001373A0"/>
    <w:rsid w:val="001379C5"/>
    <w:rsid w:val="00150016"/>
    <w:rsid w:val="00151699"/>
    <w:rsid w:val="00160294"/>
    <w:rsid w:val="0016127C"/>
    <w:rsid w:val="001673F7"/>
    <w:rsid w:val="001677B0"/>
    <w:rsid w:val="00170628"/>
    <w:rsid w:val="00171A45"/>
    <w:rsid w:val="00175F24"/>
    <w:rsid w:val="00177C8F"/>
    <w:rsid w:val="001829A8"/>
    <w:rsid w:val="00191A4C"/>
    <w:rsid w:val="00193FA3"/>
    <w:rsid w:val="001960C1"/>
    <w:rsid w:val="001A0D26"/>
    <w:rsid w:val="001A1069"/>
    <w:rsid w:val="001A1723"/>
    <w:rsid w:val="001A5EBE"/>
    <w:rsid w:val="001A76B8"/>
    <w:rsid w:val="001B32F4"/>
    <w:rsid w:val="001B7316"/>
    <w:rsid w:val="001B7FBD"/>
    <w:rsid w:val="001C09F3"/>
    <w:rsid w:val="001C2AF4"/>
    <w:rsid w:val="001D7AEF"/>
    <w:rsid w:val="001E694C"/>
    <w:rsid w:val="001F571F"/>
    <w:rsid w:val="001F6DB5"/>
    <w:rsid w:val="002026B2"/>
    <w:rsid w:val="0020508A"/>
    <w:rsid w:val="00206C79"/>
    <w:rsid w:val="00207FB4"/>
    <w:rsid w:val="002120B9"/>
    <w:rsid w:val="00212E9F"/>
    <w:rsid w:val="00217317"/>
    <w:rsid w:val="002203E1"/>
    <w:rsid w:val="00220DB2"/>
    <w:rsid w:val="00221A5A"/>
    <w:rsid w:val="00224F18"/>
    <w:rsid w:val="0023343A"/>
    <w:rsid w:val="00237B1F"/>
    <w:rsid w:val="00241DC8"/>
    <w:rsid w:val="0024248D"/>
    <w:rsid w:val="0024646E"/>
    <w:rsid w:val="00246C9A"/>
    <w:rsid w:val="00250E88"/>
    <w:rsid w:val="002519EC"/>
    <w:rsid w:val="002544F8"/>
    <w:rsid w:val="002579A3"/>
    <w:rsid w:val="002736F2"/>
    <w:rsid w:val="0027795B"/>
    <w:rsid w:val="002814D6"/>
    <w:rsid w:val="00282A20"/>
    <w:rsid w:val="00285A44"/>
    <w:rsid w:val="00292D61"/>
    <w:rsid w:val="00294BB2"/>
    <w:rsid w:val="00297A1D"/>
    <w:rsid w:val="002A38C5"/>
    <w:rsid w:val="002A44F0"/>
    <w:rsid w:val="002A5058"/>
    <w:rsid w:val="002B3CD0"/>
    <w:rsid w:val="002B5207"/>
    <w:rsid w:val="002B7521"/>
    <w:rsid w:val="002C01AB"/>
    <w:rsid w:val="002C2080"/>
    <w:rsid w:val="002D3A85"/>
    <w:rsid w:val="002D582D"/>
    <w:rsid w:val="002E557C"/>
    <w:rsid w:val="002E56BE"/>
    <w:rsid w:val="002F0F1A"/>
    <w:rsid w:val="003006A8"/>
    <w:rsid w:val="0031217F"/>
    <w:rsid w:val="003173C2"/>
    <w:rsid w:val="0032517E"/>
    <w:rsid w:val="003277C1"/>
    <w:rsid w:val="00333A38"/>
    <w:rsid w:val="00337D4D"/>
    <w:rsid w:val="00340E44"/>
    <w:rsid w:val="0036107D"/>
    <w:rsid w:val="00376B50"/>
    <w:rsid w:val="00382261"/>
    <w:rsid w:val="00382E75"/>
    <w:rsid w:val="0039271B"/>
    <w:rsid w:val="003A1E32"/>
    <w:rsid w:val="003A36FA"/>
    <w:rsid w:val="003A3BE1"/>
    <w:rsid w:val="003C1D5A"/>
    <w:rsid w:val="003C2268"/>
    <w:rsid w:val="003D2696"/>
    <w:rsid w:val="003D3694"/>
    <w:rsid w:val="003D36F4"/>
    <w:rsid w:val="003D3EE6"/>
    <w:rsid w:val="003D486C"/>
    <w:rsid w:val="003D6B5D"/>
    <w:rsid w:val="003E63A1"/>
    <w:rsid w:val="003F32D4"/>
    <w:rsid w:val="00402347"/>
    <w:rsid w:val="00403F22"/>
    <w:rsid w:val="00406EC7"/>
    <w:rsid w:val="00410B04"/>
    <w:rsid w:val="00415CC5"/>
    <w:rsid w:val="004204C0"/>
    <w:rsid w:val="00421A46"/>
    <w:rsid w:val="0042584B"/>
    <w:rsid w:val="00426A45"/>
    <w:rsid w:val="004308EB"/>
    <w:rsid w:val="00433711"/>
    <w:rsid w:val="00433DF9"/>
    <w:rsid w:val="00434C68"/>
    <w:rsid w:val="00444FEA"/>
    <w:rsid w:val="00446B91"/>
    <w:rsid w:val="00460B1D"/>
    <w:rsid w:val="004803FF"/>
    <w:rsid w:val="00480A5D"/>
    <w:rsid w:val="00481111"/>
    <w:rsid w:val="0048153B"/>
    <w:rsid w:val="004815EE"/>
    <w:rsid w:val="004931F3"/>
    <w:rsid w:val="00497766"/>
    <w:rsid w:val="00497C0B"/>
    <w:rsid w:val="004A71FB"/>
    <w:rsid w:val="004B21F9"/>
    <w:rsid w:val="004B5A51"/>
    <w:rsid w:val="004C2B9B"/>
    <w:rsid w:val="004C3BDE"/>
    <w:rsid w:val="004D0745"/>
    <w:rsid w:val="004E2064"/>
    <w:rsid w:val="004E2E6B"/>
    <w:rsid w:val="004E53CE"/>
    <w:rsid w:val="004E6B81"/>
    <w:rsid w:val="004E6F93"/>
    <w:rsid w:val="004E732D"/>
    <w:rsid w:val="004F278C"/>
    <w:rsid w:val="004F6A7E"/>
    <w:rsid w:val="004F7398"/>
    <w:rsid w:val="00521734"/>
    <w:rsid w:val="00522CBA"/>
    <w:rsid w:val="0052538F"/>
    <w:rsid w:val="00527717"/>
    <w:rsid w:val="0053497A"/>
    <w:rsid w:val="00535141"/>
    <w:rsid w:val="00536785"/>
    <w:rsid w:val="00542548"/>
    <w:rsid w:val="00551257"/>
    <w:rsid w:val="00567140"/>
    <w:rsid w:val="00577DF2"/>
    <w:rsid w:val="00580320"/>
    <w:rsid w:val="00587F73"/>
    <w:rsid w:val="0059098F"/>
    <w:rsid w:val="00592A71"/>
    <w:rsid w:val="005A1E23"/>
    <w:rsid w:val="005A7568"/>
    <w:rsid w:val="005B0290"/>
    <w:rsid w:val="005C54C5"/>
    <w:rsid w:val="005D3D10"/>
    <w:rsid w:val="005D4B04"/>
    <w:rsid w:val="005D4F90"/>
    <w:rsid w:val="005D5A86"/>
    <w:rsid w:val="005D6516"/>
    <w:rsid w:val="005E11B4"/>
    <w:rsid w:val="005F142C"/>
    <w:rsid w:val="005F763F"/>
    <w:rsid w:val="00603551"/>
    <w:rsid w:val="00603B76"/>
    <w:rsid w:val="0061168F"/>
    <w:rsid w:val="00617D36"/>
    <w:rsid w:val="00620E13"/>
    <w:rsid w:val="0062142C"/>
    <w:rsid w:val="00622C7C"/>
    <w:rsid w:val="00625292"/>
    <w:rsid w:val="00627B5E"/>
    <w:rsid w:val="006314F2"/>
    <w:rsid w:val="00633D0B"/>
    <w:rsid w:val="00634A32"/>
    <w:rsid w:val="0063522A"/>
    <w:rsid w:val="006359EC"/>
    <w:rsid w:val="00636413"/>
    <w:rsid w:val="00642FFA"/>
    <w:rsid w:val="00652D0E"/>
    <w:rsid w:val="00655E40"/>
    <w:rsid w:val="0065700E"/>
    <w:rsid w:val="006643CA"/>
    <w:rsid w:val="00667009"/>
    <w:rsid w:val="00675182"/>
    <w:rsid w:val="006752C3"/>
    <w:rsid w:val="00675E2B"/>
    <w:rsid w:val="00676222"/>
    <w:rsid w:val="00676CD0"/>
    <w:rsid w:val="006778A3"/>
    <w:rsid w:val="00680997"/>
    <w:rsid w:val="00690AF5"/>
    <w:rsid w:val="00693EFB"/>
    <w:rsid w:val="006953B5"/>
    <w:rsid w:val="00696BFB"/>
    <w:rsid w:val="006A206A"/>
    <w:rsid w:val="006B583B"/>
    <w:rsid w:val="006C1EE4"/>
    <w:rsid w:val="006C580F"/>
    <w:rsid w:val="006E7FBE"/>
    <w:rsid w:val="006F1BC5"/>
    <w:rsid w:val="006F1C15"/>
    <w:rsid w:val="006F33D1"/>
    <w:rsid w:val="006F41BA"/>
    <w:rsid w:val="006F50ED"/>
    <w:rsid w:val="00720228"/>
    <w:rsid w:val="00735367"/>
    <w:rsid w:val="00745607"/>
    <w:rsid w:val="00747EE3"/>
    <w:rsid w:val="00756136"/>
    <w:rsid w:val="00760F69"/>
    <w:rsid w:val="0077417B"/>
    <w:rsid w:val="007762BC"/>
    <w:rsid w:val="00776570"/>
    <w:rsid w:val="00782A0B"/>
    <w:rsid w:val="00785D82"/>
    <w:rsid w:val="0078615C"/>
    <w:rsid w:val="00786B9E"/>
    <w:rsid w:val="007933E1"/>
    <w:rsid w:val="0079350B"/>
    <w:rsid w:val="00793A23"/>
    <w:rsid w:val="00794CBE"/>
    <w:rsid w:val="00797ADD"/>
    <w:rsid w:val="007B114E"/>
    <w:rsid w:val="007B15B6"/>
    <w:rsid w:val="007C7CD3"/>
    <w:rsid w:val="007D0EE7"/>
    <w:rsid w:val="007D15A9"/>
    <w:rsid w:val="007D5AFE"/>
    <w:rsid w:val="007D6D6C"/>
    <w:rsid w:val="007E1FAF"/>
    <w:rsid w:val="007E6E6B"/>
    <w:rsid w:val="007E7194"/>
    <w:rsid w:val="007F36DB"/>
    <w:rsid w:val="007F4C6C"/>
    <w:rsid w:val="007F6814"/>
    <w:rsid w:val="00803BE5"/>
    <w:rsid w:val="008045BF"/>
    <w:rsid w:val="0080590B"/>
    <w:rsid w:val="00812895"/>
    <w:rsid w:val="00814E50"/>
    <w:rsid w:val="00823D01"/>
    <w:rsid w:val="008248C2"/>
    <w:rsid w:val="0082522D"/>
    <w:rsid w:val="00842524"/>
    <w:rsid w:val="00844244"/>
    <w:rsid w:val="0085706A"/>
    <w:rsid w:val="00862857"/>
    <w:rsid w:val="00865D1B"/>
    <w:rsid w:val="008710AC"/>
    <w:rsid w:val="008803EC"/>
    <w:rsid w:val="00882135"/>
    <w:rsid w:val="00885DD8"/>
    <w:rsid w:val="008969C8"/>
    <w:rsid w:val="008A016C"/>
    <w:rsid w:val="008A0C0D"/>
    <w:rsid w:val="008A3109"/>
    <w:rsid w:val="008A683D"/>
    <w:rsid w:val="008B4E08"/>
    <w:rsid w:val="008B6E2C"/>
    <w:rsid w:val="008C25BB"/>
    <w:rsid w:val="008C56A9"/>
    <w:rsid w:val="008C715B"/>
    <w:rsid w:val="008D3C7D"/>
    <w:rsid w:val="008E2829"/>
    <w:rsid w:val="008E3EB7"/>
    <w:rsid w:val="008E5ADD"/>
    <w:rsid w:val="008E5EF8"/>
    <w:rsid w:val="008F3E2B"/>
    <w:rsid w:val="009027E6"/>
    <w:rsid w:val="00912523"/>
    <w:rsid w:val="00914DED"/>
    <w:rsid w:val="009219AF"/>
    <w:rsid w:val="009235E9"/>
    <w:rsid w:val="00924567"/>
    <w:rsid w:val="00930236"/>
    <w:rsid w:val="0094320D"/>
    <w:rsid w:val="00954929"/>
    <w:rsid w:val="00956FBD"/>
    <w:rsid w:val="009573BE"/>
    <w:rsid w:val="00960E76"/>
    <w:rsid w:val="00965876"/>
    <w:rsid w:val="00966825"/>
    <w:rsid w:val="00966A85"/>
    <w:rsid w:val="009670FD"/>
    <w:rsid w:val="00970EFD"/>
    <w:rsid w:val="00970F21"/>
    <w:rsid w:val="00977E51"/>
    <w:rsid w:val="00981474"/>
    <w:rsid w:val="00985076"/>
    <w:rsid w:val="009918DB"/>
    <w:rsid w:val="0099393B"/>
    <w:rsid w:val="0099613C"/>
    <w:rsid w:val="00997299"/>
    <w:rsid w:val="009A29A5"/>
    <w:rsid w:val="009A32FE"/>
    <w:rsid w:val="009B28BE"/>
    <w:rsid w:val="009B5879"/>
    <w:rsid w:val="009B66DB"/>
    <w:rsid w:val="009C2623"/>
    <w:rsid w:val="009C43D0"/>
    <w:rsid w:val="009C5650"/>
    <w:rsid w:val="009C64AB"/>
    <w:rsid w:val="009C76DA"/>
    <w:rsid w:val="009D0CE8"/>
    <w:rsid w:val="009D69EC"/>
    <w:rsid w:val="009D7010"/>
    <w:rsid w:val="009E12D0"/>
    <w:rsid w:val="009E468E"/>
    <w:rsid w:val="009E646F"/>
    <w:rsid w:val="009E6790"/>
    <w:rsid w:val="009F2E23"/>
    <w:rsid w:val="009F32C4"/>
    <w:rsid w:val="00A11A23"/>
    <w:rsid w:val="00A1234B"/>
    <w:rsid w:val="00A130F3"/>
    <w:rsid w:val="00A13B17"/>
    <w:rsid w:val="00A15065"/>
    <w:rsid w:val="00A15108"/>
    <w:rsid w:val="00A22D5B"/>
    <w:rsid w:val="00A4006C"/>
    <w:rsid w:val="00A40545"/>
    <w:rsid w:val="00A41D13"/>
    <w:rsid w:val="00A54E72"/>
    <w:rsid w:val="00A70E0C"/>
    <w:rsid w:val="00A81BE6"/>
    <w:rsid w:val="00A8641B"/>
    <w:rsid w:val="00A9099A"/>
    <w:rsid w:val="00A927C9"/>
    <w:rsid w:val="00A94B50"/>
    <w:rsid w:val="00AA2D76"/>
    <w:rsid w:val="00AB097C"/>
    <w:rsid w:val="00AB56A5"/>
    <w:rsid w:val="00AC0EFC"/>
    <w:rsid w:val="00AC137F"/>
    <w:rsid w:val="00AC4523"/>
    <w:rsid w:val="00AC4A10"/>
    <w:rsid w:val="00AD380E"/>
    <w:rsid w:val="00AE04A3"/>
    <w:rsid w:val="00AF63DF"/>
    <w:rsid w:val="00AF645C"/>
    <w:rsid w:val="00B002EB"/>
    <w:rsid w:val="00B04456"/>
    <w:rsid w:val="00B04D29"/>
    <w:rsid w:val="00B04F56"/>
    <w:rsid w:val="00B056A4"/>
    <w:rsid w:val="00B05F93"/>
    <w:rsid w:val="00B0738C"/>
    <w:rsid w:val="00B10AE0"/>
    <w:rsid w:val="00B10F5A"/>
    <w:rsid w:val="00B117E2"/>
    <w:rsid w:val="00B11B0A"/>
    <w:rsid w:val="00B201D9"/>
    <w:rsid w:val="00B23808"/>
    <w:rsid w:val="00B23D78"/>
    <w:rsid w:val="00B322DF"/>
    <w:rsid w:val="00B3746F"/>
    <w:rsid w:val="00B437A2"/>
    <w:rsid w:val="00B4510B"/>
    <w:rsid w:val="00B51381"/>
    <w:rsid w:val="00B52A2D"/>
    <w:rsid w:val="00B53FCB"/>
    <w:rsid w:val="00B54A92"/>
    <w:rsid w:val="00B54D5F"/>
    <w:rsid w:val="00B56782"/>
    <w:rsid w:val="00B61800"/>
    <w:rsid w:val="00B65D6D"/>
    <w:rsid w:val="00B7315B"/>
    <w:rsid w:val="00B7407C"/>
    <w:rsid w:val="00B751FF"/>
    <w:rsid w:val="00B8082E"/>
    <w:rsid w:val="00B80E2D"/>
    <w:rsid w:val="00B826BD"/>
    <w:rsid w:val="00B85307"/>
    <w:rsid w:val="00B86AE5"/>
    <w:rsid w:val="00B86FC8"/>
    <w:rsid w:val="00B95227"/>
    <w:rsid w:val="00BA330A"/>
    <w:rsid w:val="00BA4E5D"/>
    <w:rsid w:val="00BA5297"/>
    <w:rsid w:val="00BA62F6"/>
    <w:rsid w:val="00BA7CE1"/>
    <w:rsid w:val="00BB08C4"/>
    <w:rsid w:val="00BB0EE5"/>
    <w:rsid w:val="00BB1C86"/>
    <w:rsid w:val="00BB3721"/>
    <w:rsid w:val="00BB42BB"/>
    <w:rsid w:val="00BD2637"/>
    <w:rsid w:val="00BD4490"/>
    <w:rsid w:val="00BD452A"/>
    <w:rsid w:val="00BD783E"/>
    <w:rsid w:val="00BE3784"/>
    <w:rsid w:val="00BF2CC9"/>
    <w:rsid w:val="00C03163"/>
    <w:rsid w:val="00C11D14"/>
    <w:rsid w:val="00C12476"/>
    <w:rsid w:val="00C12641"/>
    <w:rsid w:val="00C12736"/>
    <w:rsid w:val="00C1721B"/>
    <w:rsid w:val="00C2133E"/>
    <w:rsid w:val="00C22F06"/>
    <w:rsid w:val="00C25535"/>
    <w:rsid w:val="00C31142"/>
    <w:rsid w:val="00C3316E"/>
    <w:rsid w:val="00C53840"/>
    <w:rsid w:val="00C574F0"/>
    <w:rsid w:val="00C70F4C"/>
    <w:rsid w:val="00C81E0C"/>
    <w:rsid w:val="00C85E9A"/>
    <w:rsid w:val="00CA3593"/>
    <w:rsid w:val="00CB3336"/>
    <w:rsid w:val="00CB6821"/>
    <w:rsid w:val="00CC106B"/>
    <w:rsid w:val="00CC1D43"/>
    <w:rsid w:val="00CC506D"/>
    <w:rsid w:val="00CD195E"/>
    <w:rsid w:val="00CD3FD9"/>
    <w:rsid w:val="00CD6336"/>
    <w:rsid w:val="00CD768B"/>
    <w:rsid w:val="00CE09C0"/>
    <w:rsid w:val="00CE1FD1"/>
    <w:rsid w:val="00CF012E"/>
    <w:rsid w:val="00CF0701"/>
    <w:rsid w:val="00CF5227"/>
    <w:rsid w:val="00CF6792"/>
    <w:rsid w:val="00D00AE8"/>
    <w:rsid w:val="00D108D8"/>
    <w:rsid w:val="00D120B8"/>
    <w:rsid w:val="00D21AD0"/>
    <w:rsid w:val="00D24A4D"/>
    <w:rsid w:val="00D369CF"/>
    <w:rsid w:val="00D37C09"/>
    <w:rsid w:val="00D37CEC"/>
    <w:rsid w:val="00D37F6A"/>
    <w:rsid w:val="00D45C1A"/>
    <w:rsid w:val="00D47697"/>
    <w:rsid w:val="00D50AF4"/>
    <w:rsid w:val="00D5155A"/>
    <w:rsid w:val="00D5499A"/>
    <w:rsid w:val="00D564CE"/>
    <w:rsid w:val="00D569F4"/>
    <w:rsid w:val="00D60336"/>
    <w:rsid w:val="00D621DC"/>
    <w:rsid w:val="00D80CF9"/>
    <w:rsid w:val="00D8484A"/>
    <w:rsid w:val="00D864E5"/>
    <w:rsid w:val="00D874A8"/>
    <w:rsid w:val="00D90067"/>
    <w:rsid w:val="00D9164A"/>
    <w:rsid w:val="00D96EDE"/>
    <w:rsid w:val="00DA532D"/>
    <w:rsid w:val="00DA63BB"/>
    <w:rsid w:val="00DB13FA"/>
    <w:rsid w:val="00DB3F4A"/>
    <w:rsid w:val="00DB4A2E"/>
    <w:rsid w:val="00DB4E8D"/>
    <w:rsid w:val="00DB6987"/>
    <w:rsid w:val="00DC19E4"/>
    <w:rsid w:val="00DC1D32"/>
    <w:rsid w:val="00DC4EE9"/>
    <w:rsid w:val="00DD441E"/>
    <w:rsid w:val="00DD7922"/>
    <w:rsid w:val="00DE2E1A"/>
    <w:rsid w:val="00DE52D5"/>
    <w:rsid w:val="00DE5D6E"/>
    <w:rsid w:val="00DF2F53"/>
    <w:rsid w:val="00E23F80"/>
    <w:rsid w:val="00E258F7"/>
    <w:rsid w:val="00E25A43"/>
    <w:rsid w:val="00E263BA"/>
    <w:rsid w:val="00E3004F"/>
    <w:rsid w:val="00E31DBD"/>
    <w:rsid w:val="00E3560D"/>
    <w:rsid w:val="00E358E6"/>
    <w:rsid w:val="00E43735"/>
    <w:rsid w:val="00E445BE"/>
    <w:rsid w:val="00E512F2"/>
    <w:rsid w:val="00E53D66"/>
    <w:rsid w:val="00E56A3F"/>
    <w:rsid w:val="00E63396"/>
    <w:rsid w:val="00E63FD2"/>
    <w:rsid w:val="00E67F37"/>
    <w:rsid w:val="00E733A7"/>
    <w:rsid w:val="00E80E53"/>
    <w:rsid w:val="00E84125"/>
    <w:rsid w:val="00E86A5A"/>
    <w:rsid w:val="00E91B3A"/>
    <w:rsid w:val="00E95579"/>
    <w:rsid w:val="00E971C1"/>
    <w:rsid w:val="00EA4077"/>
    <w:rsid w:val="00EA70B4"/>
    <w:rsid w:val="00EC627F"/>
    <w:rsid w:val="00ED03CB"/>
    <w:rsid w:val="00ED20E2"/>
    <w:rsid w:val="00ED23BA"/>
    <w:rsid w:val="00ED27D0"/>
    <w:rsid w:val="00ED7689"/>
    <w:rsid w:val="00EF4604"/>
    <w:rsid w:val="00EF6268"/>
    <w:rsid w:val="00F031F2"/>
    <w:rsid w:val="00F130F3"/>
    <w:rsid w:val="00F30103"/>
    <w:rsid w:val="00F336C6"/>
    <w:rsid w:val="00F3648B"/>
    <w:rsid w:val="00F40276"/>
    <w:rsid w:val="00F448AA"/>
    <w:rsid w:val="00F44A67"/>
    <w:rsid w:val="00F506D7"/>
    <w:rsid w:val="00F50DB0"/>
    <w:rsid w:val="00F54076"/>
    <w:rsid w:val="00F561FA"/>
    <w:rsid w:val="00F565DB"/>
    <w:rsid w:val="00F57D6B"/>
    <w:rsid w:val="00F61452"/>
    <w:rsid w:val="00F67109"/>
    <w:rsid w:val="00F679F6"/>
    <w:rsid w:val="00F705E1"/>
    <w:rsid w:val="00F70F4C"/>
    <w:rsid w:val="00F750EC"/>
    <w:rsid w:val="00F909F2"/>
    <w:rsid w:val="00F9670E"/>
    <w:rsid w:val="00F971A2"/>
    <w:rsid w:val="00F979DF"/>
    <w:rsid w:val="00FA017C"/>
    <w:rsid w:val="00FA3429"/>
    <w:rsid w:val="00FD10C0"/>
    <w:rsid w:val="00FD3061"/>
    <w:rsid w:val="00FD649D"/>
    <w:rsid w:val="00FE77E4"/>
    <w:rsid w:val="00FF0D61"/>
    <w:rsid w:val="00FF69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612C05"/>
  <w15:docId w15:val="{0AA2FB3A-BD7A-4293-B65D-34B20B33C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71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basedOn w:val="Normal"/>
    <w:link w:val="CommentTextChar"/>
    <w:uiPriority w:val="99"/>
    <w:unhideWhenUsed/>
    <w:rsid w:val="00E80E53"/>
    <w:pPr>
      <w:spacing w:line="240" w:lineRule="auto"/>
    </w:pPr>
    <w:rPr>
      <w:sz w:val="20"/>
      <w:szCs w:val="20"/>
    </w:rPr>
  </w:style>
  <w:style w:type="character" w:customStyle="1" w:styleId="CommentTextChar">
    <w:name w:val="Comment Text Char"/>
    <w:basedOn w:val="DefaultParagraphFont"/>
    <w:link w:val="CommentText"/>
    <w:uiPriority w:val="99"/>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styleId="UnresolvedMention">
    <w:name w:val="Unresolved Mention"/>
    <w:basedOn w:val="DefaultParagraphFont"/>
    <w:uiPriority w:val="99"/>
    <w:semiHidden/>
    <w:unhideWhenUsed/>
    <w:rsid w:val="00CD768B"/>
    <w:rPr>
      <w:color w:val="808080"/>
      <w:shd w:val="clear" w:color="auto" w:fill="E6E6E6"/>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rsid w:val="00760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798519">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rukturnifondovi.hr" TargetMode="External"/><Relationship Id="rId18" Type="http://schemas.openxmlformats.org/officeDocument/2006/relationships/hyperlink" Target="http://www.strukturnifondovi.hr" TargetMode="Externa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mailto:rajka.karan@adoro-tueren.hr" TargetMode="External"/><Relationship Id="rId17" Type="http://schemas.openxmlformats.org/officeDocument/2006/relationships/hyperlink" Target="http://www.strukturnifondovi.h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http://www.strukturnifondovi.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jka.karan@adoro-tueren.h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ajka.karan@adoro-tueren.hr" TargetMode="External"/><Relationship Id="rId23" Type="http://schemas.openxmlformats.org/officeDocument/2006/relationships/footer" Target="footer2.xml"/><Relationship Id="rId10" Type="http://schemas.openxmlformats.org/officeDocument/2006/relationships/hyperlink" Target="mailto:info@adoro-tueren.com" TargetMode="Externa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mailto:info@adoro-tueren.com" TargetMode="External"/><Relationship Id="rId14" Type="http://schemas.openxmlformats.org/officeDocument/2006/relationships/hyperlink" Target="mailto:rajka.karan@adoro-tueren.hr"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A3810-CF3E-4325-8F14-0E3420EB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26</Pages>
  <Words>8457</Words>
  <Characters>48209</Characters>
  <Application>Microsoft Office Word</Application>
  <DocSecurity>0</DocSecurity>
  <Lines>401</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Silvio</dc:creator>
  <cp:keywords/>
  <dc:description/>
  <cp:lastModifiedBy>Kosta Bekić</cp:lastModifiedBy>
  <cp:revision>81</cp:revision>
  <cp:lastPrinted>2019-07-29T16:52:00Z</cp:lastPrinted>
  <dcterms:created xsi:type="dcterms:W3CDTF">2018-07-06T13:49:00Z</dcterms:created>
  <dcterms:modified xsi:type="dcterms:W3CDTF">2020-02-21T12:23:00Z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-1387464873</vt:i4>
  </property>
</Properties>
</file>